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4CB3" w14:textId="77777777" w:rsidR="00CD6437" w:rsidRPr="00AD2AAD" w:rsidRDefault="00AD2AAD" w:rsidP="00CD6437">
      <w:pPr>
        <w:pStyle w:val="berschrift1"/>
        <w:tabs>
          <w:tab w:val="clear" w:pos="5040"/>
          <w:tab w:val="left" w:pos="1701"/>
          <w:tab w:val="left" w:pos="4536"/>
          <w:tab w:val="left" w:pos="6096"/>
          <w:tab w:val="left" w:pos="7371"/>
          <w:tab w:val="right" w:pos="10490"/>
        </w:tabs>
        <w:ind w:right="-1"/>
        <w:rPr>
          <w:b w:val="0"/>
          <w:iCs/>
          <w:color w:val="FF0000"/>
          <w:sz w:val="32"/>
          <w:szCs w:val="32"/>
          <w:u w:val="none"/>
        </w:rPr>
      </w:pPr>
      <w:r>
        <w:rPr>
          <w:b w:val="0"/>
          <w:iCs/>
          <w:noProof/>
          <w:color w:val="004B92"/>
          <w:sz w:val="32"/>
          <w:szCs w:val="32"/>
          <w:u w:val="none"/>
          <w:lang w:eastAsia="de-CH"/>
        </w:rPr>
        <w:drawing>
          <wp:anchor distT="0" distB="0" distL="114300" distR="114300" simplePos="0" relativeHeight="251659264" behindDoc="0" locked="0" layoutInCell="1" allowOverlap="1" wp14:anchorId="7225026B" wp14:editId="10DAB690">
            <wp:simplePos x="0" y="0"/>
            <wp:positionH relativeFrom="column">
              <wp:posOffset>5916785</wp:posOffset>
            </wp:positionH>
            <wp:positionV relativeFrom="paragraph">
              <wp:posOffset>-148407</wp:posOffset>
            </wp:positionV>
            <wp:extent cx="762722" cy="716452"/>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FS_GEO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722" cy="716452"/>
                    </a:xfrm>
                    <a:prstGeom prst="rect">
                      <a:avLst/>
                    </a:prstGeom>
                  </pic:spPr>
                </pic:pic>
              </a:graphicData>
            </a:graphic>
            <wp14:sizeRelH relativeFrom="page">
              <wp14:pctWidth>0</wp14:pctWidth>
            </wp14:sizeRelH>
            <wp14:sizeRelV relativeFrom="page">
              <wp14:pctHeight>0</wp14:pctHeight>
            </wp14:sizeRelV>
          </wp:anchor>
        </w:drawing>
      </w:r>
      <w:r w:rsidR="00CD6437" w:rsidRPr="00CD6437">
        <w:rPr>
          <w:b w:val="0"/>
          <w:iCs/>
          <w:color w:val="004B92"/>
          <w:sz w:val="32"/>
          <w:szCs w:val="32"/>
          <w:u w:val="none"/>
        </w:rPr>
        <w:br/>
      </w:r>
      <w:r w:rsidR="00C702E4" w:rsidRPr="00AD2AAD">
        <w:rPr>
          <w:b w:val="0"/>
          <w:iCs/>
          <w:color w:val="FF0000"/>
          <w:sz w:val="32"/>
          <w:szCs w:val="32"/>
          <w:u w:val="none"/>
        </w:rPr>
        <w:t>Anmeldung Lebenspartner/in</w:t>
      </w:r>
    </w:p>
    <w:p w14:paraId="4BDC3682" w14:textId="77777777" w:rsidR="00C102BC" w:rsidRPr="00CD6437" w:rsidRDefault="00C102BC" w:rsidP="00AD2AAD">
      <w:pPr>
        <w:pStyle w:val="Textkrper3"/>
        <w:pBdr>
          <w:bottom w:val="single" w:sz="12" w:space="1" w:color="FF0000"/>
        </w:pBdr>
        <w:tabs>
          <w:tab w:val="clear" w:pos="5040"/>
          <w:tab w:val="left" w:pos="1701"/>
          <w:tab w:val="left" w:pos="4536"/>
          <w:tab w:val="left" w:pos="6096"/>
          <w:tab w:val="left" w:pos="7371"/>
          <w:tab w:val="right" w:pos="10490"/>
        </w:tabs>
        <w:ind w:right="-1"/>
      </w:pPr>
    </w:p>
    <w:p w14:paraId="5A23FE01" w14:textId="77777777" w:rsidR="003F13F4" w:rsidRPr="00CD6437" w:rsidRDefault="003F13F4" w:rsidP="00F81A9B">
      <w:pPr>
        <w:pStyle w:val="Textkrper3"/>
        <w:tabs>
          <w:tab w:val="clear" w:pos="5040"/>
          <w:tab w:val="left" w:pos="1701"/>
          <w:tab w:val="left" w:pos="4536"/>
          <w:tab w:val="left" w:pos="6096"/>
          <w:tab w:val="left" w:pos="7371"/>
          <w:tab w:val="right" w:pos="10490"/>
        </w:tabs>
        <w:ind w:right="-1"/>
      </w:pPr>
    </w:p>
    <w:p w14:paraId="31D451F8" w14:textId="77777777" w:rsidR="00C102BC" w:rsidRDefault="00C102BC" w:rsidP="00F81A9B">
      <w:pPr>
        <w:pStyle w:val="Textkrper3"/>
        <w:tabs>
          <w:tab w:val="clear" w:pos="5040"/>
          <w:tab w:val="left" w:pos="1701"/>
          <w:tab w:val="left" w:pos="4536"/>
          <w:tab w:val="left" w:pos="6096"/>
          <w:tab w:val="left" w:pos="7371"/>
          <w:tab w:val="right" w:pos="10490"/>
        </w:tabs>
        <w:ind w:right="-1"/>
      </w:pPr>
    </w:p>
    <w:p w14:paraId="39595642" w14:textId="77777777" w:rsidR="00CD6437" w:rsidRDefault="00CD6437" w:rsidP="00F81A9B">
      <w:pPr>
        <w:pStyle w:val="Textkrper3"/>
        <w:tabs>
          <w:tab w:val="clear" w:pos="5040"/>
          <w:tab w:val="left" w:pos="1701"/>
          <w:tab w:val="left" w:pos="4536"/>
          <w:tab w:val="left" w:pos="6096"/>
          <w:tab w:val="left" w:pos="7371"/>
          <w:tab w:val="right" w:pos="10490"/>
        </w:tabs>
        <w:ind w:right="-1"/>
      </w:pPr>
    </w:p>
    <w:p w14:paraId="334F008A" w14:textId="77777777" w:rsidR="00CD6437" w:rsidRPr="002703FF" w:rsidRDefault="00CD6437" w:rsidP="00F81A9B">
      <w:pPr>
        <w:pStyle w:val="Textkrper3"/>
        <w:tabs>
          <w:tab w:val="clear" w:pos="5040"/>
          <w:tab w:val="left" w:pos="1701"/>
          <w:tab w:val="left" w:pos="4536"/>
          <w:tab w:val="left" w:pos="6096"/>
          <w:tab w:val="left" w:pos="7371"/>
          <w:tab w:val="right" w:pos="10490"/>
        </w:tabs>
        <w:ind w:right="-1"/>
      </w:pPr>
    </w:p>
    <w:p w14:paraId="78D46A72" w14:textId="77777777" w:rsidR="00C102BC" w:rsidRPr="002703FF" w:rsidRDefault="00C102BC" w:rsidP="00F81A9B">
      <w:pPr>
        <w:pStyle w:val="Textkrper3"/>
        <w:tabs>
          <w:tab w:val="clear" w:pos="5040"/>
          <w:tab w:val="left" w:pos="1701"/>
          <w:tab w:val="left" w:pos="4536"/>
          <w:tab w:val="left" w:pos="6096"/>
          <w:tab w:val="left" w:pos="7371"/>
          <w:tab w:val="right" w:pos="10490"/>
        </w:tabs>
        <w:ind w:right="-1"/>
        <w:rPr>
          <w:b/>
        </w:rPr>
      </w:pPr>
      <w:r w:rsidRPr="002703FF">
        <w:tab/>
      </w:r>
      <w:r w:rsidR="0078769B" w:rsidRPr="002703FF">
        <w:tab/>
      </w:r>
      <w:r w:rsidR="00D845E5" w:rsidRPr="002703FF">
        <w:tab/>
      </w:r>
      <w:r w:rsidRPr="002703FF">
        <w:rPr>
          <w:b/>
          <w:u w:val="single"/>
        </w:rPr>
        <w:t>Gesuch senden an:</w:t>
      </w:r>
    </w:p>
    <w:p w14:paraId="0804A016" w14:textId="77777777" w:rsidR="00C102BC" w:rsidRPr="002703FF" w:rsidRDefault="00C102BC" w:rsidP="00F81A9B">
      <w:pPr>
        <w:pStyle w:val="Textkrper3"/>
        <w:tabs>
          <w:tab w:val="clear" w:pos="5040"/>
          <w:tab w:val="left" w:pos="1701"/>
          <w:tab w:val="left" w:pos="4536"/>
          <w:tab w:val="left" w:pos="6096"/>
          <w:tab w:val="left" w:pos="7371"/>
          <w:tab w:val="right" w:pos="10490"/>
        </w:tabs>
        <w:ind w:right="-1"/>
      </w:pPr>
    </w:p>
    <w:p w14:paraId="347E2B75" w14:textId="77777777" w:rsidR="004F40F2" w:rsidRPr="00CE0442" w:rsidRDefault="00797C79" w:rsidP="00F81A9B">
      <w:pPr>
        <w:pStyle w:val="Textkrper3"/>
        <w:tabs>
          <w:tab w:val="clear" w:pos="5040"/>
          <w:tab w:val="left" w:pos="1701"/>
          <w:tab w:val="left" w:pos="4536"/>
          <w:tab w:val="left" w:pos="6096"/>
          <w:tab w:val="left" w:pos="7371"/>
          <w:tab w:val="right" w:pos="10490"/>
        </w:tabs>
        <w:ind w:right="-1"/>
      </w:pPr>
      <w:r>
        <w:t>Personalfürsorgestiftung</w:t>
      </w:r>
      <w:r w:rsidR="00C102BC" w:rsidRPr="00CE0442">
        <w:tab/>
      </w:r>
      <w:r w:rsidR="0078769B" w:rsidRPr="00CE0442">
        <w:tab/>
      </w:r>
      <w:r w:rsidR="004E4E95">
        <w:t xml:space="preserve">PFS der Firma </w:t>
      </w:r>
      <w:r w:rsidR="00AD2AAD">
        <w:t xml:space="preserve">GEOTEST </w:t>
      </w:r>
      <w:r w:rsidR="004E4E95">
        <w:t>AG</w:t>
      </w:r>
    </w:p>
    <w:p w14:paraId="6755FB92" w14:textId="77777777" w:rsidR="0008129D" w:rsidRPr="00797C79" w:rsidRDefault="00797C79" w:rsidP="00F81A9B">
      <w:pPr>
        <w:pStyle w:val="Textkrper3"/>
        <w:tabs>
          <w:tab w:val="clear" w:pos="5040"/>
          <w:tab w:val="left" w:pos="1701"/>
          <w:tab w:val="left" w:pos="4536"/>
          <w:tab w:val="left" w:pos="6096"/>
          <w:tab w:val="left" w:pos="7371"/>
          <w:tab w:val="right" w:pos="10490"/>
        </w:tabs>
        <w:ind w:right="-1"/>
      </w:pPr>
      <w:r w:rsidRPr="00797C79">
        <w:t>der Firma</w:t>
      </w:r>
      <w:r>
        <w:t xml:space="preserve"> </w:t>
      </w:r>
      <w:r w:rsidR="00AD2AAD">
        <w:t>GEOTEST</w:t>
      </w:r>
      <w:r>
        <w:t xml:space="preserve"> AG</w:t>
      </w:r>
      <w:r w:rsidR="0078769B" w:rsidRPr="00797C79">
        <w:tab/>
      </w:r>
      <w:r w:rsidR="00D845E5" w:rsidRPr="00797C79">
        <w:tab/>
      </w:r>
      <w:r w:rsidR="0008129D" w:rsidRPr="00797C79">
        <w:t>c/o VZ Insurance Services AG</w:t>
      </w:r>
    </w:p>
    <w:p w14:paraId="68A10899" w14:textId="77777777" w:rsidR="00C102BC" w:rsidRPr="00CE0442" w:rsidRDefault="004E4E95" w:rsidP="00F81A9B">
      <w:pPr>
        <w:pStyle w:val="Textkrper3"/>
        <w:tabs>
          <w:tab w:val="clear" w:pos="5040"/>
          <w:tab w:val="left" w:pos="1701"/>
          <w:tab w:val="left" w:pos="4536"/>
          <w:tab w:val="left" w:pos="6096"/>
          <w:tab w:val="left" w:pos="7371"/>
          <w:tab w:val="right" w:pos="10490"/>
        </w:tabs>
        <w:ind w:right="-1"/>
      </w:pPr>
      <w:r>
        <w:t>Bernstrasse 165</w:t>
      </w:r>
      <w:r w:rsidR="00C102BC" w:rsidRPr="00CE0442">
        <w:tab/>
      </w:r>
      <w:r w:rsidR="0078769B" w:rsidRPr="00CE0442">
        <w:tab/>
      </w:r>
      <w:r w:rsidR="00D845E5" w:rsidRPr="00CE0442">
        <w:tab/>
      </w:r>
      <w:r w:rsidR="00C102BC" w:rsidRPr="00CE0442">
        <w:t>Spitalgasse 33</w:t>
      </w:r>
    </w:p>
    <w:p w14:paraId="04D3B964" w14:textId="77777777" w:rsidR="004F40F2" w:rsidRPr="00CE0442" w:rsidRDefault="004E4E95" w:rsidP="00F81A9B">
      <w:pPr>
        <w:pStyle w:val="Textkrper3"/>
        <w:tabs>
          <w:tab w:val="clear" w:pos="5040"/>
          <w:tab w:val="left" w:pos="1701"/>
          <w:tab w:val="left" w:pos="4536"/>
          <w:tab w:val="left" w:pos="6096"/>
          <w:tab w:val="left" w:pos="7371"/>
          <w:tab w:val="right" w:pos="10490"/>
        </w:tabs>
        <w:ind w:right="-1"/>
      </w:pPr>
      <w:r>
        <w:t>3052 Zollikofen</w:t>
      </w:r>
      <w:r w:rsidR="00C102BC" w:rsidRPr="00CE0442">
        <w:tab/>
      </w:r>
      <w:r w:rsidR="0078769B" w:rsidRPr="00CE0442">
        <w:tab/>
      </w:r>
      <w:r w:rsidR="00D845E5" w:rsidRPr="00CE0442">
        <w:tab/>
      </w:r>
      <w:r w:rsidR="00C102BC" w:rsidRPr="00CE0442">
        <w:t>3011 Bern</w:t>
      </w:r>
    </w:p>
    <w:p w14:paraId="497BE2B5" w14:textId="77777777" w:rsidR="004F40F2" w:rsidRPr="002703FF" w:rsidRDefault="004F40F2" w:rsidP="00F81A9B">
      <w:pPr>
        <w:pStyle w:val="Textkrper3"/>
        <w:tabs>
          <w:tab w:val="clear" w:pos="5040"/>
          <w:tab w:val="left" w:pos="1701"/>
          <w:tab w:val="left" w:pos="4536"/>
          <w:tab w:val="left" w:pos="6096"/>
          <w:tab w:val="left" w:pos="7371"/>
          <w:tab w:val="right" w:pos="10490"/>
        </w:tabs>
        <w:ind w:right="-1"/>
      </w:pPr>
    </w:p>
    <w:p w14:paraId="30B50821" w14:textId="77777777" w:rsidR="00C30CD9" w:rsidRPr="002703FF" w:rsidRDefault="00C30CD9" w:rsidP="00F81A9B">
      <w:pPr>
        <w:tabs>
          <w:tab w:val="left" w:pos="1701"/>
          <w:tab w:val="left" w:pos="4536"/>
          <w:tab w:val="left" w:pos="6096"/>
          <w:tab w:val="left" w:pos="7371"/>
          <w:tab w:val="right" w:pos="10490"/>
        </w:tabs>
        <w:ind w:right="-1"/>
        <w:rPr>
          <w:rFonts w:cs="Arial"/>
          <w:lang w:val="de-CH"/>
        </w:rPr>
      </w:pPr>
    </w:p>
    <w:p w14:paraId="2C05B3AE" w14:textId="77777777" w:rsidR="00C40EA7" w:rsidRPr="002703FF" w:rsidRDefault="00C40EA7" w:rsidP="00F81A9B">
      <w:pPr>
        <w:tabs>
          <w:tab w:val="left" w:pos="1701"/>
          <w:tab w:val="left" w:pos="4536"/>
          <w:tab w:val="left" w:pos="6096"/>
          <w:tab w:val="left" w:pos="7371"/>
          <w:tab w:val="right" w:pos="10490"/>
        </w:tabs>
        <w:ind w:right="-1"/>
        <w:rPr>
          <w:rFonts w:cs="Arial"/>
          <w:lang w:val="de-CH"/>
        </w:rPr>
      </w:pPr>
    </w:p>
    <w:p w14:paraId="71CADDF2" w14:textId="77777777" w:rsidR="00CD6437" w:rsidRPr="00AD2AAD" w:rsidRDefault="00CD6437" w:rsidP="00AD2AAD">
      <w:pPr>
        <w:pStyle w:val="Textkrper2"/>
        <w:pBdr>
          <w:bottom w:val="single" w:sz="4" w:space="1" w:color="FF0000"/>
        </w:pBdr>
        <w:tabs>
          <w:tab w:val="clear" w:pos="5040"/>
          <w:tab w:val="left" w:pos="1701"/>
          <w:tab w:val="left" w:pos="4536"/>
          <w:tab w:val="left" w:pos="6096"/>
          <w:tab w:val="left" w:pos="7371"/>
          <w:tab w:val="right" w:pos="10490"/>
        </w:tabs>
        <w:ind w:right="-1"/>
        <w:rPr>
          <w:b/>
          <w:bCs/>
          <w:iCs/>
          <w:color w:val="FF0000"/>
        </w:rPr>
      </w:pPr>
      <w:r w:rsidRPr="00AD2AAD">
        <w:rPr>
          <w:b/>
          <w:bCs/>
          <w:iCs/>
          <w:color w:val="FF0000"/>
        </w:rPr>
        <w:t>Personalien</w:t>
      </w:r>
      <w:r w:rsidR="00C702E4" w:rsidRPr="00AD2AAD">
        <w:rPr>
          <w:b/>
          <w:bCs/>
          <w:iCs/>
          <w:color w:val="FF0000"/>
        </w:rPr>
        <w:t xml:space="preserve"> versicherte Person</w:t>
      </w:r>
    </w:p>
    <w:p w14:paraId="0EB16E8D" w14:textId="77777777" w:rsidR="00C30CD9" w:rsidRPr="002703FF" w:rsidRDefault="00C30CD9" w:rsidP="00F81A9B">
      <w:pPr>
        <w:tabs>
          <w:tab w:val="left" w:pos="1701"/>
          <w:tab w:val="left" w:pos="4536"/>
          <w:tab w:val="left" w:pos="6096"/>
          <w:tab w:val="left" w:pos="7371"/>
          <w:tab w:val="right" w:pos="10490"/>
        </w:tabs>
        <w:ind w:right="-1"/>
        <w:rPr>
          <w:rFonts w:cs="Arial"/>
          <w:lang w:val="de-CH"/>
        </w:rPr>
      </w:pPr>
    </w:p>
    <w:p w14:paraId="47EABE69" w14:textId="77777777" w:rsidR="00C30CD9" w:rsidRPr="002703FF" w:rsidRDefault="00C702E4" w:rsidP="00CD6437">
      <w:pPr>
        <w:tabs>
          <w:tab w:val="left" w:pos="1843"/>
          <w:tab w:val="left" w:pos="4536"/>
          <w:tab w:val="left" w:pos="6096"/>
          <w:tab w:val="left" w:pos="6521"/>
          <w:tab w:val="right" w:pos="10490"/>
        </w:tabs>
        <w:spacing w:after="80" w:line="360" w:lineRule="auto"/>
        <w:ind w:right="-1"/>
        <w:rPr>
          <w:rFonts w:cs="Arial"/>
          <w:u w:val="single"/>
          <w:lang w:val="de-CH"/>
        </w:rPr>
      </w:pPr>
      <w:r>
        <w:rPr>
          <w:rFonts w:cs="Arial"/>
          <w:lang w:val="de-CH"/>
        </w:rPr>
        <w:t>Name / Vorname</w:t>
      </w:r>
      <w:r w:rsidR="00C30CD9" w:rsidRPr="002703FF">
        <w:rPr>
          <w:rFonts w:cs="Arial"/>
          <w:lang w:val="de-CH"/>
        </w:rPr>
        <w:t>:</w:t>
      </w:r>
      <w:r w:rsidR="00CD6437" w:rsidRPr="002703FF">
        <w:rPr>
          <w:rFonts w:cs="Arial"/>
          <w:lang w:val="de-CH"/>
        </w:rPr>
        <w:tab/>
      </w:r>
      <w:r w:rsidR="00CD6437" w:rsidRPr="002703FF">
        <w:rPr>
          <w:rFonts w:cs="Arial"/>
          <w:u w:val="single"/>
          <w:lang w:val="de-CH"/>
        </w:rPr>
        <w:tab/>
      </w:r>
      <w:r w:rsidR="00CD6437" w:rsidRPr="002703FF">
        <w:rPr>
          <w:rFonts w:cs="Arial"/>
          <w:u w:val="single"/>
          <w:lang w:val="de-CH"/>
        </w:rPr>
        <w:tab/>
      </w:r>
      <w:r w:rsidR="00CD6437" w:rsidRPr="002703FF">
        <w:rPr>
          <w:rFonts w:cs="Arial"/>
          <w:lang w:val="de-CH"/>
        </w:rPr>
        <w:tab/>
        <w:t>A</w:t>
      </w:r>
      <w:r w:rsidR="00C40EA7" w:rsidRPr="002703FF">
        <w:rPr>
          <w:rFonts w:cs="Arial"/>
          <w:lang w:val="de-CH"/>
        </w:rPr>
        <w:t>HV-Nummer:</w:t>
      </w:r>
      <w:r w:rsidR="0078769B" w:rsidRPr="002703FF">
        <w:rPr>
          <w:rFonts w:cs="Arial"/>
          <w:u w:val="single"/>
          <w:lang w:val="de-CH"/>
        </w:rPr>
        <w:tab/>
      </w:r>
      <w:r w:rsidR="0078769B" w:rsidRPr="002703FF">
        <w:rPr>
          <w:rFonts w:cs="Arial"/>
          <w:lang w:val="de-CH"/>
        </w:rPr>
        <w:tab/>
      </w:r>
    </w:p>
    <w:p w14:paraId="13979BE9" w14:textId="77777777" w:rsidR="00703F70" w:rsidRPr="002703FF" w:rsidRDefault="00703F70" w:rsidP="002703FF">
      <w:pPr>
        <w:tabs>
          <w:tab w:val="left" w:pos="1843"/>
          <w:tab w:val="left" w:pos="4536"/>
          <w:tab w:val="left" w:pos="6096"/>
          <w:tab w:val="left" w:pos="7371"/>
          <w:tab w:val="right" w:pos="10490"/>
        </w:tabs>
        <w:spacing w:after="80" w:line="360" w:lineRule="auto"/>
        <w:ind w:right="-1"/>
        <w:rPr>
          <w:rFonts w:cs="Arial"/>
          <w:u w:val="single"/>
          <w:lang w:val="de-CH"/>
        </w:rPr>
      </w:pPr>
      <w:r w:rsidRPr="002703FF">
        <w:rPr>
          <w:rFonts w:cs="Arial"/>
          <w:lang w:val="de-CH"/>
        </w:rPr>
        <w:t>Adresse/PLZ/Ort:</w:t>
      </w:r>
      <w:r w:rsidRPr="002703FF">
        <w:rPr>
          <w:rFonts w:cs="Arial"/>
          <w:lang w:val="de-CH"/>
        </w:rPr>
        <w:tab/>
      </w:r>
      <w:r w:rsidR="0078769B" w:rsidRPr="002703FF">
        <w:rPr>
          <w:rFonts w:cs="Arial"/>
          <w:u w:val="single"/>
          <w:lang w:val="de-CH"/>
        </w:rPr>
        <w:tab/>
      </w:r>
      <w:r w:rsidR="0078769B" w:rsidRPr="002703FF">
        <w:rPr>
          <w:rFonts w:cs="Arial"/>
          <w:u w:val="single"/>
          <w:lang w:val="de-CH"/>
        </w:rPr>
        <w:tab/>
      </w:r>
      <w:r w:rsidR="0078769B" w:rsidRPr="002703FF">
        <w:rPr>
          <w:rFonts w:cs="Arial"/>
          <w:u w:val="single"/>
          <w:lang w:val="de-CH"/>
        </w:rPr>
        <w:tab/>
      </w:r>
      <w:r w:rsidR="00F81A9B" w:rsidRPr="002703FF">
        <w:rPr>
          <w:rFonts w:cs="Arial"/>
          <w:u w:val="single"/>
          <w:lang w:val="de-CH"/>
        </w:rPr>
        <w:tab/>
      </w:r>
    </w:p>
    <w:p w14:paraId="3A450459" w14:textId="77777777" w:rsidR="00F81A9B" w:rsidRPr="00860BA7" w:rsidRDefault="00F81A9B" w:rsidP="00AA7DE4">
      <w:pPr>
        <w:pStyle w:val="Textkrper2"/>
        <w:tabs>
          <w:tab w:val="clear" w:pos="5040"/>
          <w:tab w:val="left" w:pos="1701"/>
          <w:tab w:val="left" w:pos="4536"/>
          <w:tab w:val="left" w:pos="6096"/>
          <w:tab w:val="left" w:pos="7371"/>
          <w:tab w:val="right" w:pos="10490"/>
        </w:tabs>
        <w:ind w:right="-1"/>
        <w:rPr>
          <w:sz w:val="14"/>
        </w:rPr>
      </w:pPr>
    </w:p>
    <w:p w14:paraId="04C4A7D9" w14:textId="77777777" w:rsidR="00C702E4" w:rsidRPr="00AD2AAD" w:rsidRDefault="00C702E4" w:rsidP="00AD2AAD">
      <w:pPr>
        <w:pStyle w:val="Textkrper2"/>
        <w:pBdr>
          <w:bottom w:val="single" w:sz="4" w:space="1" w:color="FF0000"/>
        </w:pBdr>
        <w:tabs>
          <w:tab w:val="clear" w:pos="5040"/>
          <w:tab w:val="left" w:pos="1701"/>
          <w:tab w:val="left" w:pos="4536"/>
          <w:tab w:val="left" w:pos="6096"/>
          <w:tab w:val="left" w:pos="7371"/>
          <w:tab w:val="right" w:pos="10490"/>
        </w:tabs>
        <w:ind w:right="-1"/>
        <w:rPr>
          <w:b/>
          <w:bCs/>
          <w:iCs/>
          <w:color w:val="FF0000"/>
        </w:rPr>
      </w:pPr>
      <w:r w:rsidRPr="00AD2AAD">
        <w:rPr>
          <w:b/>
          <w:bCs/>
          <w:iCs/>
          <w:color w:val="FF0000"/>
        </w:rPr>
        <w:t>Personalien Lebens</w:t>
      </w:r>
      <w:r w:rsidR="001A28CF" w:rsidRPr="00AD2AAD">
        <w:rPr>
          <w:b/>
          <w:bCs/>
          <w:iCs/>
          <w:color w:val="FF0000"/>
        </w:rPr>
        <w:t>partner/in</w:t>
      </w:r>
    </w:p>
    <w:p w14:paraId="0767D753" w14:textId="77777777" w:rsidR="00C702E4" w:rsidRPr="002703FF" w:rsidRDefault="00C702E4" w:rsidP="00C702E4">
      <w:pPr>
        <w:tabs>
          <w:tab w:val="left" w:pos="1701"/>
          <w:tab w:val="left" w:pos="4536"/>
          <w:tab w:val="left" w:pos="6096"/>
          <w:tab w:val="left" w:pos="7371"/>
          <w:tab w:val="right" w:pos="10490"/>
        </w:tabs>
        <w:ind w:right="-1"/>
        <w:rPr>
          <w:rFonts w:cs="Arial"/>
          <w:lang w:val="de-CH"/>
        </w:rPr>
      </w:pPr>
    </w:p>
    <w:p w14:paraId="35BC3410" w14:textId="77777777" w:rsidR="00C702E4" w:rsidRDefault="001A28CF" w:rsidP="00C702E4">
      <w:pPr>
        <w:tabs>
          <w:tab w:val="left" w:pos="1843"/>
          <w:tab w:val="left" w:pos="4536"/>
          <w:tab w:val="left" w:pos="6096"/>
          <w:tab w:val="left" w:pos="6521"/>
          <w:tab w:val="right" w:pos="10490"/>
        </w:tabs>
        <w:spacing w:after="80" w:line="360" w:lineRule="auto"/>
        <w:ind w:right="-1"/>
        <w:rPr>
          <w:rFonts w:cs="Arial"/>
          <w:lang w:val="de-CH"/>
        </w:rPr>
      </w:pPr>
      <w:r>
        <w:rPr>
          <w:rFonts w:cs="Arial"/>
          <w:lang w:val="de-CH"/>
        </w:rPr>
        <w:t>Name / Vorname</w:t>
      </w:r>
      <w:r w:rsidR="00C702E4" w:rsidRPr="002703FF">
        <w:rPr>
          <w:rFonts w:cs="Arial"/>
          <w:lang w:val="de-CH"/>
        </w:rPr>
        <w:t>:</w:t>
      </w:r>
      <w:r w:rsidR="00C702E4" w:rsidRPr="002703FF">
        <w:rPr>
          <w:rFonts w:cs="Arial"/>
          <w:lang w:val="de-CH"/>
        </w:rPr>
        <w:tab/>
      </w:r>
      <w:r w:rsidR="00C702E4" w:rsidRPr="002703FF">
        <w:rPr>
          <w:rFonts w:cs="Arial"/>
          <w:u w:val="single"/>
          <w:lang w:val="de-CH"/>
        </w:rPr>
        <w:tab/>
      </w:r>
      <w:r w:rsidR="00C702E4" w:rsidRPr="002703FF">
        <w:rPr>
          <w:rFonts w:cs="Arial"/>
          <w:u w:val="single"/>
          <w:lang w:val="de-CH"/>
        </w:rPr>
        <w:tab/>
      </w:r>
      <w:r w:rsidR="00C702E4" w:rsidRPr="002703FF">
        <w:rPr>
          <w:rFonts w:cs="Arial"/>
          <w:lang w:val="de-CH"/>
        </w:rPr>
        <w:tab/>
        <w:t>AHV-Nummer:</w:t>
      </w:r>
      <w:r w:rsidR="00C702E4" w:rsidRPr="002703FF">
        <w:rPr>
          <w:rFonts w:cs="Arial"/>
          <w:u w:val="single"/>
          <w:lang w:val="de-CH"/>
        </w:rPr>
        <w:tab/>
      </w:r>
      <w:r w:rsidR="00C702E4" w:rsidRPr="002703FF">
        <w:rPr>
          <w:rFonts w:cs="Arial"/>
          <w:lang w:val="de-CH"/>
        </w:rPr>
        <w:tab/>
      </w:r>
    </w:p>
    <w:p w14:paraId="10262A66" w14:textId="77777777" w:rsidR="001A28CF" w:rsidRPr="002703FF" w:rsidRDefault="001A28CF" w:rsidP="00C702E4">
      <w:pPr>
        <w:tabs>
          <w:tab w:val="left" w:pos="1843"/>
          <w:tab w:val="left" w:pos="4536"/>
          <w:tab w:val="left" w:pos="6096"/>
          <w:tab w:val="left" w:pos="6521"/>
          <w:tab w:val="right" w:pos="10490"/>
        </w:tabs>
        <w:spacing w:after="80" w:line="360" w:lineRule="auto"/>
        <w:ind w:right="-1"/>
        <w:rPr>
          <w:rFonts w:cs="Arial"/>
          <w:u w:val="single"/>
          <w:lang w:val="de-CH"/>
        </w:rPr>
      </w:pPr>
      <w:r>
        <w:rPr>
          <w:rFonts w:cs="Arial"/>
          <w:lang w:val="de-CH"/>
        </w:rPr>
        <w:t>Geburtsdatum:</w:t>
      </w:r>
      <w:r w:rsidRPr="001A28CF">
        <w:rPr>
          <w:rFonts w:cs="Arial"/>
          <w:lang w:val="de-CH"/>
        </w:rPr>
        <w:t xml:space="preserve"> </w:t>
      </w:r>
      <w:r w:rsidRPr="002703FF">
        <w:rPr>
          <w:rFonts w:cs="Arial"/>
          <w:lang w:val="de-CH"/>
        </w:rPr>
        <w:tab/>
      </w:r>
      <w:r w:rsidRPr="002703FF">
        <w:rPr>
          <w:rFonts w:cs="Arial"/>
          <w:u w:val="single"/>
          <w:lang w:val="de-CH"/>
        </w:rPr>
        <w:tab/>
      </w:r>
      <w:r w:rsidRPr="002703FF">
        <w:rPr>
          <w:rFonts w:cs="Arial"/>
          <w:u w:val="single"/>
          <w:lang w:val="de-CH"/>
        </w:rPr>
        <w:tab/>
      </w:r>
    </w:p>
    <w:p w14:paraId="233543B4" w14:textId="77777777" w:rsidR="00C702E4" w:rsidRPr="002703FF" w:rsidRDefault="00C702E4" w:rsidP="00C702E4">
      <w:pPr>
        <w:tabs>
          <w:tab w:val="left" w:pos="1843"/>
          <w:tab w:val="left" w:pos="4536"/>
          <w:tab w:val="left" w:pos="6096"/>
          <w:tab w:val="left" w:pos="7371"/>
          <w:tab w:val="right" w:pos="10490"/>
        </w:tabs>
        <w:spacing w:after="80" w:line="360" w:lineRule="auto"/>
        <w:ind w:right="-1"/>
        <w:rPr>
          <w:rFonts w:cs="Arial"/>
          <w:u w:val="single"/>
          <w:lang w:val="de-CH"/>
        </w:rPr>
      </w:pPr>
      <w:r w:rsidRPr="002703FF">
        <w:rPr>
          <w:rFonts w:cs="Arial"/>
          <w:lang w:val="de-CH"/>
        </w:rPr>
        <w:t>Adresse/PLZ/Ort:</w:t>
      </w:r>
      <w:r w:rsidRPr="002703FF">
        <w:rPr>
          <w:rFonts w:cs="Arial"/>
          <w:lang w:val="de-CH"/>
        </w:rPr>
        <w:tab/>
      </w:r>
      <w:r w:rsidRPr="002703FF">
        <w:rPr>
          <w:rFonts w:cs="Arial"/>
          <w:u w:val="single"/>
          <w:lang w:val="de-CH"/>
        </w:rPr>
        <w:tab/>
      </w:r>
      <w:r w:rsidRPr="002703FF">
        <w:rPr>
          <w:rFonts w:cs="Arial"/>
          <w:u w:val="single"/>
          <w:lang w:val="de-CH"/>
        </w:rPr>
        <w:tab/>
      </w:r>
      <w:r w:rsidRPr="002703FF">
        <w:rPr>
          <w:rFonts w:cs="Arial"/>
          <w:u w:val="single"/>
          <w:lang w:val="de-CH"/>
        </w:rPr>
        <w:tab/>
      </w:r>
      <w:r w:rsidRPr="002703FF">
        <w:rPr>
          <w:rFonts w:cs="Arial"/>
          <w:u w:val="single"/>
          <w:lang w:val="de-CH"/>
        </w:rPr>
        <w:tab/>
      </w:r>
    </w:p>
    <w:p w14:paraId="4D731027" w14:textId="77777777" w:rsidR="00C30CD9" w:rsidRPr="00AD2AAD" w:rsidRDefault="001A28CF" w:rsidP="00AD2AAD">
      <w:pPr>
        <w:pStyle w:val="Textkrper2"/>
        <w:pBdr>
          <w:bottom w:val="single" w:sz="4" w:space="1" w:color="FF0000"/>
        </w:pBdr>
        <w:tabs>
          <w:tab w:val="clear" w:pos="5040"/>
          <w:tab w:val="left" w:pos="1701"/>
          <w:tab w:val="left" w:pos="4536"/>
          <w:tab w:val="left" w:pos="6096"/>
          <w:tab w:val="left" w:pos="7371"/>
          <w:tab w:val="right" w:pos="10490"/>
        </w:tabs>
        <w:ind w:right="-1"/>
        <w:rPr>
          <w:b/>
          <w:bCs/>
          <w:iCs/>
          <w:color w:val="FF0000"/>
        </w:rPr>
      </w:pPr>
      <w:r w:rsidRPr="00AD2AAD">
        <w:rPr>
          <w:b/>
          <w:bCs/>
          <w:iCs/>
          <w:color w:val="FF0000"/>
        </w:rPr>
        <w:t>Anspruchsbegründende Voraussetzungen</w:t>
      </w:r>
      <w:r w:rsidR="00533633" w:rsidRPr="00AD2AAD">
        <w:rPr>
          <w:b/>
          <w:bCs/>
          <w:iCs/>
          <w:color w:val="FF0000"/>
        </w:rPr>
        <w:t xml:space="preserve"> (Art. 6.5.7 </w:t>
      </w:r>
      <w:r w:rsidR="00373748" w:rsidRPr="00AD2AAD">
        <w:rPr>
          <w:b/>
          <w:bCs/>
          <w:iCs/>
          <w:color w:val="FF0000"/>
        </w:rPr>
        <w:t>Stiftungsreglement</w:t>
      </w:r>
      <w:r w:rsidR="00533633" w:rsidRPr="00AD2AAD">
        <w:rPr>
          <w:b/>
          <w:bCs/>
          <w:iCs/>
          <w:color w:val="FF0000"/>
        </w:rPr>
        <w:t xml:space="preserve"> und Anhang III siehe Seite 2</w:t>
      </w:r>
    </w:p>
    <w:p w14:paraId="523F981C" w14:textId="77777777" w:rsidR="001A28CF" w:rsidRPr="001A28CF" w:rsidRDefault="001A28CF" w:rsidP="001A28CF">
      <w:pPr>
        <w:autoSpaceDE w:val="0"/>
        <w:autoSpaceDN w:val="0"/>
        <w:adjustRightInd w:val="0"/>
        <w:spacing w:before="120"/>
        <w:rPr>
          <w:rFonts w:cs="Arial"/>
          <w:szCs w:val="20"/>
          <w:lang w:val="de-CH"/>
        </w:rPr>
      </w:pPr>
      <w:r w:rsidRPr="001A28CF">
        <w:rPr>
          <w:rFonts w:cs="Arial"/>
          <w:szCs w:val="20"/>
          <w:lang w:val="de-CH"/>
        </w:rPr>
        <w:t>Stirbt ein Versicherter, Alters- oder Invalidenrentner, so ist sein Lebenspartner (gleichen oder anderen Geschlechts) dem Ehegatten gleichgestellt und erhält die gleichen Leistungen wie der Ehegatte gemäss Art. 28, sofern im Zeitpunkt des Todes des Versicherten, Alters- oder Invalidenrentners die folgenden Bedingungen kumulativ erfüllt sind:</w:t>
      </w:r>
    </w:p>
    <w:p w14:paraId="6CBB523F" w14:textId="77777777" w:rsidR="001A28CF" w:rsidRPr="001A28CF" w:rsidRDefault="001A28CF" w:rsidP="001A28CF">
      <w:pPr>
        <w:pStyle w:val="Listenabsatz"/>
        <w:numPr>
          <w:ilvl w:val="0"/>
          <w:numId w:val="5"/>
        </w:numPr>
        <w:autoSpaceDE w:val="0"/>
        <w:autoSpaceDN w:val="0"/>
        <w:adjustRightInd w:val="0"/>
        <w:spacing w:before="120"/>
        <w:ind w:left="284" w:hanging="284"/>
        <w:contextualSpacing w:val="0"/>
        <w:rPr>
          <w:rFonts w:cs="Arial"/>
          <w:szCs w:val="20"/>
          <w:lang w:val="de-CH"/>
        </w:rPr>
      </w:pPr>
      <w:r w:rsidRPr="001A28CF">
        <w:rPr>
          <w:rFonts w:cs="Arial"/>
          <w:szCs w:val="20"/>
          <w:lang w:val="de-CH"/>
        </w:rPr>
        <w:t xml:space="preserve">beide </w:t>
      </w:r>
      <w:r w:rsidR="00FC6961">
        <w:rPr>
          <w:rFonts w:cs="Arial"/>
          <w:szCs w:val="20"/>
          <w:lang w:val="de-CH"/>
        </w:rPr>
        <w:t>P</w:t>
      </w:r>
      <w:r w:rsidRPr="001A28CF">
        <w:rPr>
          <w:rFonts w:cs="Arial"/>
          <w:szCs w:val="20"/>
          <w:lang w:val="de-CH"/>
        </w:rPr>
        <w:t xml:space="preserve">artner </w:t>
      </w:r>
      <w:r w:rsidR="00FC6961">
        <w:rPr>
          <w:rFonts w:cs="Arial"/>
          <w:szCs w:val="20"/>
          <w:lang w:val="de-CH"/>
        </w:rPr>
        <w:t>sind</w:t>
      </w:r>
      <w:r w:rsidRPr="001A28CF">
        <w:rPr>
          <w:rFonts w:cs="Arial"/>
          <w:szCs w:val="20"/>
          <w:lang w:val="de-CH"/>
        </w:rPr>
        <w:t xml:space="preserve"> unverheiratet bzw. leben in keiner eingetragenen Partnerschaft, </w:t>
      </w:r>
      <w:r w:rsidRPr="00AD2AAD">
        <w:rPr>
          <w:rFonts w:cs="Arial"/>
          <w:b/>
          <w:bCs/>
          <w:iCs/>
          <w:color w:val="FF0000"/>
          <w:lang w:val="de-CH"/>
        </w:rPr>
        <w:t>und</w:t>
      </w:r>
    </w:p>
    <w:p w14:paraId="694F2030" w14:textId="77777777" w:rsidR="001A28CF" w:rsidRPr="001A28CF" w:rsidRDefault="001A28CF" w:rsidP="001A28CF">
      <w:pPr>
        <w:pStyle w:val="Listenabsatz"/>
        <w:numPr>
          <w:ilvl w:val="0"/>
          <w:numId w:val="5"/>
        </w:numPr>
        <w:autoSpaceDE w:val="0"/>
        <w:autoSpaceDN w:val="0"/>
        <w:adjustRightInd w:val="0"/>
        <w:spacing w:before="120"/>
        <w:ind w:left="284" w:hanging="284"/>
        <w:contextualSpacing w:val="0"/>
        <w:rPr>
          <w:rFonts w:cs="Arial"/>
          <w:szCs w:val="20"/>
          <w:lang w:val="de-CH"/>
        </w:rPr>
      </w:pPr>
      <w:r w:rsidRPr="001A28CF">
        <w:rPr>
          <w:rFonts w:cs="Arial"/>
          <w:szCs w:val="20"/>
          <w:lang w:val="de-CH"/>
        </w:rPr>
        <w:t xml:space="preserve">zwischen beiden Lebenspartnern </w:t>
      </w:r>
      <w:r w:rsidR="00FC6961">
        <w:rPr>
          <w:rFonts w:cs="Arial"/>
          <w:szCs w:val="20"/>
          <w:lang w:val="de-CH"/>
        </w:rPr>
        <w:t xml:space="preserve">besteht </w:t>
      </w:r>
      <w:r w:rsidR="00BA1385">
        <w:rPr>
          <w:rFonts w:cs="Arial"/>
          <w:szCs w:val="20"/>
          <w:lang w:val="de-CH"/>
        </w:rPr>
        <w:t>keine Verwandtschaft (</w:t>
      </w:r>
      <w:r w:rsidRPr="001A28CF">
        <w:rPr>
          <w:rFonts w:cs="Arial"/>
          <w:szCs w:val="20"/>
          <w:lang w:val="de-CH"/>
        </w:rPr>
        <w:t>ZGB Art. 95</w:t>
      </w:r>
      <w:r w:rsidR="00BA1385">
        <w:rPr>
          <w:rFonts w:cs="Arial"/>
          <w:szCs w:val="20"/>
          <w:lang w:val="de-CH"/>
        </w:rPr>
        <w:t>)</w:t>
      </w:r>
      <w:r w:rsidRPr="001A28CF">
        <w:rPr>
          <w:rFonts w:cs="Arial"/>
          <w:szCs w:val="20"/>
          <w:lang w:val="de-CH"/>
        </w:rPr>
        <w:t xml:space="preserve">, </w:t>
      </w:r>
      <w:r w:rsidRPr="00AD2AAD">
        <w:rPr>
          <w:rFonts w:cs="Arial"/>
          <w:b/>
          <w:bCs/>
          <w:iCs/>
          <w:color w:val="FF0000"/>
          <w:lang w:val="de-CH"/>
        </w:rPr>
        <w:t>und</w:t>
      </w:r>
      <w:r w:rsidRPr="00AD2AAD">
        <w:rPr>
          <w:rFonts w:cs="Arial"/>
          <w:color w:val="FF0000"/>
          <w:szCs w:val="20"/>
          <w:lang w:val="de-CH"/>
        </w:rPr>
        <w:t xml:space="preserve"> </w:t>
      </w:r>
    </w:p>
    <w:p w14:paraId="1B92C175" w14:textId="77777777" w:rsidR="001A28CF" w:rsidRPr="001A28CF" w:rsidRDefault="00BA1385" w:rsidP="001A28CF">
      <w:pPr>
        <w:pStyle w:val="Listenabsatz"/>
        <w:numPr>
          <w:ilvl w:val="0"/>
          <w:numId w:val="5"/>
        </w:numPr>
        <w:autoSpaceDE w:val="0"/>
        <w:autoSpaceDN w:val="0"/>
        <w:adjustRightInd w:val="0"/>
        <w:spacing w:before="120"/>
        <w:ind w:left="284" w:hanging="284"/>
        <w:contextualSpacing w:val="0"/>
        <w:rPr>
          <w:rFonts w:cs="Arial"/>
          <w:szCs w:val="20"/>
          <w:lang w:val="de-CH"/>
        </w:rPr>
      </w:pPr>
      <w:r>
        <w:rPr>
          <w:rFonts w:cs="Arial"/>
          <w:szCs w:val="20"/>
          <w:lang w:val="de-CH"/>
        </w:rPr>
        <w:t xml:space="preserve">der Lebenspartner von der versicherten Person im erheblichen Masse unterstützt worden ist </w:t>
      </w:r>
      <w:r w:rsidRPr="00AD2AAD">
        <w:rPr>
          <w:rFonts w:cs="Arial"/>
          <w:b/>
          <w:bCs/>
          <w:iCs/>
          <w:color w:val="FF0000"/>
          <w:lang w:val="de-CH"/>
        </w:rPr>
        <w:t>oder</w:t>
      </w:r>
      <w:r w:rsidRPr="00AD2AAD">
        <w:rPr>
          <w:rFonts w:cs="Arial"/>
          <w:color w:val="FF0000"/>
          <w:szCs w:val="20"/>
          <w:lang w:val="de-CH"/>
        </w:rPr>
        <w:t xml:space="preserve"> </w:t>
      </w:r>
      <w:r>
        <w:rPr>
          <w:rFonts w:cs="Arial"/>
          <w:szCs w:val="20"/>
          <w:lang w:val="de-CH"/>
        </w:rPr>
        <w:t xml:space="preserve">die Lebensgemeinschaft mit gemeinsamer Haushaltung im Zeitpunkt des Todes mindestens 5 Jahre gedauert hat </w:t>
      </w:r>
      <w:r w:rsidRPr="00AD2AAD">
        <w:rPr>
          <w:rFonts w:cs="Arial"/>
          <w:b/>
          <w:bCs/>
          <w:iCs/>
          <w:color w:val="FF0000"/>
          <w:lang w:val="de-CH"/>
        </w:rPr>
        <w:t>oder</w:t>
      </w:r>
      <w:r w:rsidRPr="00AD2AAD">
        <w:rPr>
          <w:rFonts w:cs="Arial"/>
          <w:color w:val="FF0000"/>
          <w:szCs w:val="20"/>
          <w:lang w:val="de-CH"/>
        </w:rPr>
        <w:t xml:space="preserve"> </w:t>
      </w:r>
      <w:r>
        <w:rPr>
          <w:rFonts w:cs="Arial"/>
          <w:szCs w:val="20"/>
          <w:lang w:val="de-CH"/>
        </w:rPr>
        <w:t>der Lebenspartner für den Unterhalt eines oder mehrerer gemeinsamer Kinder aufkommen muss.</w:t>
      </w:r>
    </w:p>
    <w:p w14:paraId="68146E2F" w14:textId="77777777" w:rsidR="00860BA7" w:rsidRPr="00860BA7" w:rsidRDefault="00860BA7" w:rsidP="00860BA7">
      <w:pPr>
        <w:tabs>
          <w:tab w:val="left" w:pos="360"/>
          <w:tab w:val="left" w:pos="3780"/>
          <w:tab w:val="left" w:pos="4140"/>
        </w:tabs>
        <w:ind w:right="-289"/>
        <w:rPr>
          <w:rFonts w:cs="Arial"/>
          <w:sz w:val="14"/>
          <w:lang w:val="de-CH"/>
        </w:rPr>
      </w:pPr>
    </w:p>
    <w:p w14:paraId="72D3E241" w14:textId="77777777" w:rsidR="00C30CD9" w:rsidRPr="00AD2AAD" w:rsidRDefault="001A28CF" w:rsidP="00AD2AAD">
      <w:pPr>
        <w:pStyle w:val="Textkrper2"/>
        <w:pBdr>
          <w:bottom w:val="single" w:sz="4" w:space="1" w:color="FF0000"/>
        </w:pBdr>
        <w:tabs>
          <w:tab w:val="clear" w:pos="5040"/>
          <w:tab w:val="left" w:pos="1701"/>
          <w:tab w:val="left" w:pos="4536"/>
          <w:tab w:val="left" w:pos="6096"/>
          <w:tab w:val="left" w:pos="7371"/>
          <w:tab w:val="right" w:pos="10490"/>
        </w:tabs>
        <w:ind w:right="-1"/>
        <w:rPr>
          <w:b/>
          <w:bCs/>
          <w:iCs/>
          <w:color w:val="FF0000"/>
        </w:rPr>
      </w:pPr>
      <w:r w:rsidRPr="00AD2AAD">
        <w:rPr>
          <w:b/>
          <w:bCs/>
          <w:iCs/>
          <w:color w:val="FF0000"/>
        </w:rPr>
        <w:t>Allgemeiner Hinweis</w:t>
      </w:r>
    </w:p>
    <w:p w14:paraId="459BC801" w14:textId="77777777" w:rsidR="00F845FD" w:rsidRDefault="00F845FD" w:rsidP="00F845FD">
      <w:pPr>
        <w:autoSpaceDE w:val="0"/>
        <w:autoSpaceDN w:val="0"/>
        <w:adjustRightInd w:val="0"/>
        <w:spacing w:before="120"/>
        <w:rPr>
          <w:rFonts w:cs="Arial"/>
          <w:szCs w:val="20"/>
          <w:lang w:val="de-CH"/>
        </w:rPr>
      </w:pPr>
      <w:r>
        <w:rPr>
          <w:rFonts w:cs="Arial"/>
          <w:szCs w:val="20"/>
          <w:lang w:val="de-CH"/>
        </w:rPr>
        <w:t>D</w:t>
      </w:r>
      <w:r w:rsidRPr="00F845FD">
        <w:rPr>
          <w:rFonts w:cs="Arial"/>
          <w:szCs w:val="20"/>
          <w:lang w:val="de-CH"/>
        </w:rPr>
        <w:t>as For</w:t>
      </w:r>
      <w:r>
        <w:rPr>
          <w:rFonts w:cs="Arial"/>
          <w:szCs w:val="20"/>
          <w:lang w:val="de-CH"/>
        </w:rPr>
        <w:t xml:space="preserve">mular muss </w:t>
      </w:r>
      <w:r w:rsidRPr="00F845FD">
        <w:rPr>
          <w:rFonts w:cs="Arial"/>
          <w:szCs w:val="20"/>
          <w:lang w:val="de-CH"/>
        </w:rPr>
        <w:t xml:space="preserve">zu Lebzeiten des Versicherten, Alters- oder Invalidenrentners der </w:t>
      </w:r>
      <w:r w:rsidR="00584F64">
        <w:rPr>
          <w:rFonts w:cs="Arial"/>
          <w:szCs w:val="20"/>
          <w:lang w:val="de-CH"/>
        </w:rPr>
        <w:t>Personal</w:t>
      </w:r>
      <w:r w:rsidR="00FC6961">
        <w:rPr>
          <w:rFonts w:cs="Arial"/>
          <w:szCs w:val="20"/>
          <w:lang w:val="de-CH"/>
        </w:rPr>
        <w:t>f</w:t>
      </w:r>
      <w:r>
        <w:rPr>
          <w:rFonts w:cs="Arial"/>
          <w:szCs w:val="20"/>
          <w:lang w:val="de-CH"/>
        </w:rPr>
        <w:t>ürsorgestiftung</w:t>
      </w:r>
      <w:r w:rsidRPr="00F845FD">
        <w:rPr>
          <w:rFonts w:cs="Arial"/>
          <w:szCs w:val="20"/>
          <w:lang w:val="de-CH"/>
        </w:rPr>
        <w:t xml:space="preserve"> eingereicht</w:t>
      </w:r>
      <w:r>
        <w:rPr>
          <w:rFonts w:cs="Arial"/>
          <w:szCs w:val="20"/>
          <w:lang w:val="de-CH"/>
        </w:rPr>
        <w:t xml:space="preserve"> werden.</w:t>
      </w:r>
    </w:p>
    <w:p w14:paraId="0454B9E4" w14:textId="77777777" w:rsidR="00F845FD" w:rsidRPr="00F845FD" w:rsidRDefault="00F845FD" w:rsidP="00F845FD">
      <w:pPr>
        <w:autoSpaceDE w:val="0"/>
        <w:autoSpaceDN w:val="0"/>
        <w:adjustRightInd w:val="0"/>
        <w:spacing w:before="120"/>
        <w:rPr>
          <w:rFonts w:cs="Arial"/>
          <w:szCs w:val="20"/>
          <w:lang w:val="de-CH"/>
        </w:rPr>
      </w:pPr>
      <w:r>
        <w:rPr>
          <w:rFonts w:cs="Arial"/>
          <w:szCs w:val="20"/>
          <w:lang w:val="de-CH"/>
        </w:rPr>
        <w:t>Di</w:t>
      </w:r>
      <w:r w:rsidRPr="00F845FD">
        <w:rPr>
          <w:rFonts w:cs="Arial"/>
          <w:szCs w:val="20"/>
          <w:lang w:val="de-CH"/>
        </w:rPr>
        <w:t>e versicherte Person nimmt zur Kenntnis, dass die Lebenspartnerrente nur zur Auszahlung kommt, wenn die anspruchsbegründenden Voraussetzungen am Todestag erfüllt sind.</w:t>
      </w:r>
    </w:p>
    <w:p w14:paraId="416C060B" w14:textId="77777777" w:rsidR="00F845FD" w:rsidRPr="00F845FD" w:rsidRDefault="00F845FD" w:rsidP="00F845FD">
      <w:pPr>
        <w:autoSpaceDE w:val="0"/>
        <w:autoSpaceDN w:val="0"/>
        <w:adjustRightInd w:val="0"/>
        <w:spacing w:before="120"/>
        <w:rPr>
          <w:rFonts w:cs="Arial"/>
          <w:szCs w:val="20"/>
          <w:lang w:val="de-CH"/>
        </w:rPr>
      </w:pPr>
      <w:r w:rsidRPr="00F845FD">
        <w:rPr>
          <w:rFonts w:cs="Arial"/>
          <w:szCs w:val="20"/>
          <w:lang w:val="de-CH"/>
        </w:rPr>
        <w:t xml:space="preserve">Die versicherte Person weiss, dass sie nach den reglementarischen Bestimmungen durch Mitteilung an die Stiftung eine spezielle Begünstigungsordnung für das Todesfallkapital gemäss Art. </w:t>
      </w:r>
      <w:r>
        <w:rPr>
          <w:rFonts w:cs="Arial"/>
          <w:szCs w:val="20"/>
          <w:lang w:val="de-CH"/>
        </w:rPr>
        <w:t>6.</w:t>
      </w:r>
      <w:r w:rsidRPr="00F845FD">
        <w:rPr>
          <w:rFonts w:cs="Arial"/>
          <w:szCs w:val="20"/>
          <w:lang w:val="de-CH"/>
        </w:rPr>
        <w:t xml:space="preserve">5.8 des </w:t>
      </w:r>
      <w:r w:rsidR="00373748">
        <w:rPr>
          <w:rFonts w:cs="Arial"/>
          <w:szCs w:val="20"/>
          <w:lang w:val="de-CH"/>
        </w:rPr>
        <w:t>Stiftungsreglement</w:t>
      </w:r>
      <w:r w:rsidRPr="00F845FD">
        <w:rPr>
          <w:rFonts w:cs="Arial"/>
          <w:szCs w:val="20"/>
          <w:lang w:val="de-CH"/>
        </w:rPr>
        <w:t>s festlegen kann.</w:t>
      </w:r>
    </w:p>
    <w:p w14:paraId="68309FE5" w14:textId="77777777" w:rsidR="001A28CF" w:rsidRDefault="001A28CF" w:rsidP="001A28CF">
      <w:pPr>
        <w:autoSpaceDE w:val="0"/>
        <w:autoSpaceDN w:val="0"/>
        <w:adjustRightInd w:val="0"/>
        <w:rPr>
          <w:rFonts w:cs="Arial"/>
          <w:szCs w:val="20"/>
          <w:lang w:val="de-CH"/>
        </w:rPr>
      </w:pPr>
    </w:p>
    <w:p w14:paraId="2C731478" w14:textId="77777777" w:rsidR="00584F64" w:rsidRPr="001A28CF" w:rsidRDefault="00584F64" w:rsidP="001A28CF">
      <w:pPr>
        <w:autoSpaceDE w:val="0"/>
        <w:autoSpaceDN w:val="0"/>
        <w:adjustRightInd w:val="0"/>
        <w:rPr>
          <w:rFonts w:cs="Arial"/>
          <w:szCs w:val="20"/>
          <w:lang w:val="de-CH"/>
        </w:rPr>
      </w:pPr>
    </w:p>
    <w:p w14:paraId="55E5183C" w14:textId="77777777" w:rsidR="00C30CD9" w:rsidRPr="00AD2AAD" w:rsidRDefault="001A28CF" w:rsidP="00AD2AAD">
      <w:pPr>
        <w:pStyle w:val="Textkrper2"/>
        <w:pBdr>
          <w:bottom w:val="single" w:sz="4" w:space="1" w:color="FF0000"/>
        </w:pBdr>
        <w:tabs>
          <w:tab w:val="clear" w:pos="5040"/>
          <w:tab w:val="left" w:pos="1701"/>
          <w:tab w:val="left" w:pos="4536"/>
          <w:tab w:val="left" w:pos="6096"/>
          <w:tab w:val="left" w:pos="7371"/>
          <w:tab w:val="right" w:pos="10490"/>
        </w:tabs>
        <w:ind w:right="-1"/>
        <w:rPr>
          <w:b/>
          <w:bCs/>
          <w:iCs/>
          <w:color w:val="FF0000"/>
        </w:rPr>
      </w:pPr>
      <w:r w:rsidRPr="00AD2AAD">
        <w:rPr>
          <w:b/>
          <w:bCs/>
          <w:iCs/>
          <w:color w:val="FF0000"/>
        </w:rPr>
        <w:t>Unterschriften</w:t>
      </w:r>
    </w:p>
    <w:p w14:paraId="50DF8B11" w14:textId="77777777" w:rsidR="00C30CD9" w:rsidRPr="002703FF" w:rsidRDefault="00C30CD9" w:rsidP="00F845FD">
      <w:pPr>
        <w:tabs>
          <w:tab w:val="left" w:pos="3402"/>
          <w:tab w:val="left" w:pos="3686"/>
          <w:tab w:val="left" w:pos="6096"/>
          <w:tab w:val="left" w:pos="6521"/>
          <w:tab w:val="left" w:pos="7230"/>
          <w:tab w:val="right" w:pos="10490"/>
        </w:tabs>
        <w:spacing w:before="120" w:line="360" w:lineRule="auto"/>
        <w:ind w:right="-1"/>
        <w:rPr>
          <w:rFonts w:cs="Arial"/>
          <w:lang w:val="de-CH"/>
        </w:rPr>
      </w:pPr>
      <w:r w:rsidRPr="002703FF">
        <w:rPr>
          <w:rFonts w:cs="Arial"/>
          <w:lang w:val="de-CH"/>
        </w:rPr>
        <w:tab/>
      </w:r>
      <w:r w:rsidR="00CA1395" w:rsidRPr="002703FF">
        <w:rPr>
          <w:rFonts w:cs="Arial"/>
          <w:lang w:val="de-CH"/>
        </w:rPr>
        <w:tab/>
        <w:t>V</w:t>
      </w:r>
      <w:r w:rsidRPr="002703FF">
        <w:rPr>
          <w:rFonts w:cs="Arial"/>
          <w:lang w:val="de-CH"/>
        </w:rPr>
        <w:t>ersicherte Person</w:t>
      </w:r>
      <w:r w:rsidR="00CA1395" w:rsidRPr="002703FF">
        <w:rPr>
          <w:rFonts w:cs="Arial"/>
          <w:lang w:val="de-CH"/>
        </w:rPr>
        <w:tab/>
      </w:r>
      <w:r w:rsidR="00CA1395" w:rsidRPr="002703FF">
        <w:rPr>
          <w:rFonts w:cs="Arial"/>
          <w:lang w:val="de-CH"/>
        </w:rPr>
        <w:tab/>
      </w:r>
      <w:r w:rsidR="001A28CF">
        <w:rPr>
          <w:rFonts w:cs="Arial"/>
          <w:lang w:val="de-CH"/>
        </w:rPr>
        <w:t>Lebenspartner/in</w:t>
      </w:r>
    </w:p>
    <w:p w14:paraId="2AE6D9C7" w14:textId="77777777" w:rsidR="00CA1395" w:rsidRPr="00860BA7" w:rsidRDefault="00584F64" w:rsidP="00CA1395">
      <w:pPr>
        <w:tabs>
          <w:tab w:val="left" w:pos="3402"/>
          <w:tab w:val="left" w:pos="3686"/>
          <w:tab w:val="left" w:pos="6096"/>
          <w:tab w:val="left" w:pos="6521"/>
          <w:tab w:val="left" w:pos="7230"/>
          <w:tab w:val="right" w:pos="10490"/>
        </w:tabs>
        <w:spacing w:line="360" w:lineRule="auto"/>
        <w:ind w:right="-1"/>
        <w:rPr>
          <w:rFonts w:cs="Arial"/>
          <w:sz w:val="14"/>
          <w:lang w:val="de-CH"/>
        </w:rPr>
      </w:pPr>
      <w:r>
        <w:rPr>
          <w:rFonts w:cs="Arial"/>
          <w:sz w:val="14"/>
          <w:lang w:val="de-CH"/>
        </w:rPr>
        <w:br/>
      </w:r>
    </w:p>
    <w:p w14:paraId="753D6F85" w14:textId="77777777" w:rsidR="00C30CD9" w:rsidRDefault="00CA1395" w:rsidP="00F845FD">
      <w:pPr>
        <w:tabs>
          <w:tab w:val="left" w:pos="3402"/>
          <w:tab w:val="left" w:pos="3686"/>
          <w:tab w:val="left" w:pos="6096"/>
          <w:tab w:val="left" w:pos="6521"/>
          <w:tab w:val="left" w:pos="7230"/>
          <w:tab w:val="right" w:pos="10065"/>
        </w:tabs>
        <w:spacing w:before="120"/>
        <w:rPr>
          <w:rFonts w:cs="Arial"/>
          <w:sz w:val="18"/>
          <w:szCs w:val="18"/>
          <w:lang w:val="de-CH"/>
        </w:rPr>
      </w:pPr>
      <w:r w:rsidRPr="002703FF">
        <w:rPr>
          <w:rFonts w:cs="Arial"/>
          <w:u w:val="single"/>
          <w:lang w:val="de-CH"/>
        </w:rPr>
        <w:tab/>
      </w:r>
      <w:r w:rsidR="00C30CD9" w:rsidRPr="002703FF">
        <w:rPr>
          <w:rFonts w:cs="Arial"/>
          <w:lang w:val="de-CH"/>
        </w:rPr>
        <w:tab/>
      </w:r>
      <w:r w:rsidRPr="002703FF">
        <w:rPr>
          <w:rFonts w:cs="Arial"/>
          <w:u w:val="single"/>
          <w:lang w:val="de-CH"/>
        </w:rPr>
        <w:tab/>
      </w:r>
      <w:r w:rsidRPr="002703FF">
        <w:rPr>
          <w:rFonts w:cs="Arial"/>
          <w:lang w:val="de-CH"/>
        </w:rPr>
        <w:tab/>
      </w:r>
      <w:r w:rsidRPr="002703FF">
        <w:rPr>
          <w:rFonts w:cs="Arial"/>
          <w:u w:val="single"/>
          <w:lang w:val="de-CH"/>
        </w:rPr>
        <w:tab/>
      </w:r>
      <w:r w:rsidRPr="002703FF">
        <w:rPr>
          <w:rFonts w:cs="Arial"/>
          <w:u w:val="single"/>
          <w:lang w:val="de-CH"/>
        </w:rPr>
        <w:tab/>
      </w:r>
      <w:r w:rsidRPr="002703FF">
        <w:rPr>
          <w:rFonts w:cs="Arial"/>
          <w:u w:val="single"/>
          <w:lang w:val="de-CH"/>
        </w:rPr>
        <w:br/>
      </w:r>
      <w:r w:rsidR="00AA7DE4">
        <w:rPr>
          <w:rFonts w:cs="Arial"/>
          <w:sz w:val="18"/>
          <w:szCs w:val="18"/>
          <w:lang w:val="de-CH"/>
        </w:rPr>
        <w:t>Ort und Datum</w:t>
      </w:r>
      <w:r w:rsidRPr="002703FF">
        <w:rPr>
          <w:rFonts w:cs="Arial"/>
          <w:sz w:val="18"/>
          <w:szCs w:val="18"/>
          <w:lang w:val="de-CH"/>
        </w:rPr>
        <w:tab/>
      </w:r>
      <w:r w:rsidRPr="002703FF">
        <w:rPr>
          <w:rFonts w:cs="Arial"/>
          <w:sz w:val="18"/>
          <w:szCs w:val="18"/>
          <w:lang w:val="de-CH"/>
        </w:rPr>
        <w:tab/>
        <w:t>Unterschrift</w:t>
      </w:r>
      <w:r w:rsidRPr="002703FF">
        <w:rPr>
          <w:rFonts w:cs="Arial"/>
          <w:sz w:val="18"/>
          <w:szCs w:val="18"/>
          <w:lang w:val="de-CH"/>
        </w:rPr>
        <w:tab/>
      </w:r>
      <w:r w:rsidRPr="002703FF">
        <w:rPr>
          <w:rFonts w:cs="Arial"/>
          <w:sz w:val="18"/>
          <w:szCs w:val="18"/>
          <w:lang w:val="de-CH"/>
        </w:rPr>
        <w:tab/>
        <w:t>Unterschrift</w:t>
      </w:r>
    </w:p>
    <w:p w14:paraId="50EC456A" w14:textId="77777777" w:rsidR="00F845FD" w:rsidRDefault="00F845FD" w:rsidP="00F845FD">
      <w:pPr>
        <w:tabs>
          <w:tab w:val="left" w:pos="3402"/>
          <w:tab w:val="left" w:pos="3686"/>
          <w:tab w:val="left" w:pos="6096"/>
          <w:tab w:val="left" w:pos="6521"/>
          <w:tab w:val="left" w:pos="7230"/>
          <w:tab w:val="right" w:pos="10065"/>
        </w:tabs>
        <w:spacing w:before="120"/>
        <w:rPr>
          <w:rFonts w:cs="Arial"/>
          <w:sz w:val="18"/>
          <w:szCs w:val="18"/>
          <w:lang w:val="de-CH"/>
        </w:rPr>
      </w:pPr>
    </w:p>
    <w:p w14:paraId="132FD657" w14:textId="77777777" w:rsidR="00DC533A" w:rsidRDefault="00DC533A" w:rsidP="00F845FD">
      <w:pPr>
        <w:tabs>
          <w:tab w:val="left" w:pos="3402"/>
          <w:tab w:val="left" w:pos="3686"/>
          <w:tab w:val="left" w:pos="6096"/>
          <w:tab w:val="left" w:pos="6521"/>
          <w:tab w:val="left" w:pos="7230"/>
          <w:tab w:val="right" w:pos="10065"/>
        </w:tabs>
        <w:spacing w:before="120"/>
        <w:rPr>
          <w:rFonts w:cs="Arial"/>
          <w:sz w:val="18"/>
          <w:szCs w:val="18"/>
          <w:lang w:val="de-CH"/>
        </w:rPr>
      </w:pPr>
    </w:p>
    <w:p w14:paraId="2D3E917C" w14:textId="77777777" w:rsidR="00DC533A" w:rsidRPr="00AD2AAD" w:rsidRDefault="00DC533A" w:rsidP="00DC533A">
      <w:pPr>
        <w:pStyle w:val="berschrift1"/>
        <w:tabs>
          <w:tab w:val="clear" w:pos="5040"/>
          <w:tab w:val="left" w:pos="1701"/>
          <w:tab w:val="left" w:pos="4536"/>
          <w:tab w:val="left" w:pos="6096"/>
          <w:tab w:val="left" w:pos="7371"/>
          <w:tab w:val="right" w:pos="10490"/>
        </w:tabs>
        <w:ind w:right="-1"/>
        <w:rPr>
          <w:b w:val="0"/>
          <w:iCs/>
          <w:color w:val="FF0000"/>
          <w:sz w:val="32"/>
          <w:szCs w:val="32"/>
          <w:u w:val="none"/>
        </w:rPr>
      </w:pPr>
      <w:r w:rsidRPr="00CD6437">
        <w:rPr>
          <w:b w:val="0"/>
          <w:iCs/>
          <w:color w:val="004B92"/>
          <w:sz w:val="32"/>
          <w:szCs w:val="32"/>
          <w:u w:val="none"/>
        </w:rPr>
        <w:lastRenderedPageBreak/>
        <w:br/>
      </w:r>
      <w:r w:rsidRPr="00AD2AAD">
        <w:rPr>
          <w:b w:val="0"/>
          <w:iCs/>
          <w:color w:val="FF0000"/>
          <w:sz w:val="32"/>
          <w:szCs w:val="32"/>
          <w:u w:val="none"/>
        </w:rPr>
        <w:t xml:space="preserve">Anhang III zum </w:t>
      </w:r>
      <w:r w:rsidR="00373748" w:rsidRPr="00AD2AAD">
        <w:rPr>
          <w:b w:val="0"/>
          <w:iCs/>
          <w:color w:val="FF0000"/>
          <w:sz w:val="32"/>
          <w:szCs w:val="32"/>
          <w:u w:val="none"/>
        </w:rPr>
        <w:t>Stiftungs</w:t>
      </w:r>
      <w:r w:rsidRPr="00AD2AAD">
        <w:rPr>
          <w:b w:val="0"/>
          <w:iCs/>
          <w:color w:val="FF0000"/>
          <w:sz w:val="32"/>
          <w:szCs w:val="32"/>
          <w:u w:val="none"/>
        </w:rPr>
        <w:t>reglement</w:t>
      </w:r>
    </w:p>
    <w:p w14:paraId="54601FA2" w14:textId="77777777" w:rsidR="00DC533A" w:rsidRPr="00CD6437" w:rsidRDefault="00DC533A" w:rsidP="00AD2AAD">
      <w:pPr>
        <w:pStyle w:val="Textkrper3"/>
        <w:pBdr>
          <w:bottom w:val="single" w:sz="12" w:space="1" w:color="FF0000"/>
        </w:pBdr>
        <w:tabs>
          <w:tab w:val="clear" w:pos="5040"/>
          <w:tab w:val="left" w:pos="1701"/>
          <w:tab w:val="left" w:pos="4536"/>
          <w:tab w:val="left" w:pos="6096"/>
          <w:tab w:val="left" w:pos="7371"/>
          <w:tab w:val="right" w:pos="10490"/>
        </w:tabs>
        <w:ind w:right="-1"/>
      </w:pPr>
    </w:p>
    <w:p w14:paraId="06AA5EAD" w14:textId="77777777" w:rsidR="00DC533A" w:rsidRPr="00CD6437" w:rsidRDefault="00DC533A" w:rsidP="00DC533A">
      <w:pPr>
        <w:pStyle w:val="Textkrper3"/>
        <w:tabs>
          <w:tab w:val="clear" w:pos="5040"/>
          <w:tab w:val="left" w:pos="1701"/>
          <w:tab w:val="left" w:pos="4536"/>
          <w:tab w:val="left" w:pos="6096"/>
          <w:tab w:val="left" w:pos="7371"/>
          <w:tab w:val="right" w:pos="10490"/>
        </w:tabs>
        <w:ind w:right="-1"/>
      </w:pPr>
    </w:p>
    <w:p w14:paraId="50FEB7A3" w14:textId="77777777" w:rsidR="00DC533A" w:rsidRDefault="00DC533A" w:rsidP="00AD2AAD">
      <w:pPr>
        <w:pStyle w:val="Textkrper2"/>
        <w:tabs>
          <w:tab w:val="clear" w:pos="5040"/>
          <w:tab w:val="left" w:pos="1701"/>
          <w:tab w:val="left" w:pos="4536"/>
          <w:tab w:val="left" w:pos="6096"/>
          <w:tab w:val="left" w:pos="7371"/>
          <w:tab w:val="right" w:pos="10490"/>
        </w:tabs>
        <w:ind w:right="-1"/>
        <w:rPr>
          <w:b/>
          <w:bCs/>
          <w:iCs/>
          <w:color w:val="004B92"/>
        </w:rPr>
      </w:pPr>
    </w:p>
    <w:p w14:paraId="56D7C92C" w14:textId="77777777" w:rsidR="00DC533A" w:rsidRPr="00AD2AAD" w:rsidRDefault="00DC533A" w:rsidP="00AD2AAD">
      <w:pPr>
        <w:pStyle w:val="Textkrper2"/>
        <w:pBdr>
          <w:bottom w:val="single" w:sz="4" w:space="1" w:color="FF0000"/>
        </w:pBdr>
        <w:tabs>
          <w:tab w:val="clear" w:pos="5040"/>
          <w:tab w:val="left" w:pos="1701"/>
          <w:tab w:val="left" w:pos="4536"/>
          <w:tab w:val="left" w:pos="6096"/>
          <w:tab w:val="left" w:pos="7371"/>
          <w:tab w:val="right" w:pos="10490"/>
        </w:tabs>
        <w:ind w:right="-1"/>
        <w:rPr>
          <w:b/>
          <w:bCs/>
          <w:iCs/>
          <w:color w:val="FF0000"/>
        </w:rPr>
      </w:pPr>
      <w:r w:rsidRPr="00AD2AAD">
        <w:rPr>
          <w:b/>
          <w:bCs/>
          <w:iCs/>
          <w:color w:val="FF0000"/>
        </w:rPr>
        <w:t>Zusätzliche Bestimmungen für Lebenspartner</w:t>
      </w:r>
    </w:p>
    <w:p w14:paraId="2F4D7879" w14:textId="482E840A" w:rsidR="00DC533A" w:rsidRDefault="00DC533A" w:rsidP="00DC533A">
      <w:pPr>
        <w:autoSpaceDE w:val="0"/>
        <w:autoSpaceDN w:val="0"/>
        <w:adjustRightInd w:val="0"/>
        <w:spacing w:before="120"/>
        <w:rPr>
          <w:rFonts w:cs="Arial"/>
          <w:szCs w:val="20"/>
          <w:lang w:val="de-CH"/>
        </w:rPr>
      </w:pPr>
      <w:r>
        <w:rPr>
          <w:rFonts w:cs="Arial"/>
          <w:szCs w:val="20"/>
          <w:lang w:val="de-CH"/>
        </w:rPr>
        <w:t>Die nachfolgenden Dokumente müssen bis spätesten</w:t>
      </w:r>
      <w:r w:rsidR="00FC6961">
        <w:rPr>
          <w:rFonts w:cs="Arial"/>
          <w:szCs w:val="20"/>
          <w:lang w:val="de-CH"/>
        </w:rPr>
        <w:t>s</w:t>
      </w:r>
      <w:r>
        <w:rPr>
          <w:rFonts w:cs="Arial"/>
          <w:szCs w:val="20"/>
          <w:lang w:val="de-CH"/>
        </w:rPr>
        <w:t xml:space="preserve"> drei Monate </w:t>
      </w:r>
      <w:r w:rsidR="007C24C7">
        <w:rPr>
          <w:rFonts w:cs="Arial"/>
          <w:szCs w:val="20"/>
          <w:lang w:val="de-CH"/>
        </w:rPr>
        <w:t>nach</w:t>
      </w:r>
      <w:r>
        <w:rPr>
          <w:rFonts w:cs="Arial"/>
          <w:szCs w:val="20"/>
          <w:lang w:val="de-CH"/>
        </w:rPr>
        <w:t xml:space="preserve"> dem Tod der versicherten Person der Personalfürsorgestiftung eingereicht werden:</w:t>
      </w:r>
    </w:p>
    <w:p w14:paraId="4A138B7B" w14:textId="77777777" w:rsidR="00DC533A" w:rsidRDefault="00DC533A" w:rsidP="00373748">
      <w:pPr>
        <w:pStyle w:val="Listenabsatz"/>
        <w:numPr>
          <w:ilvl w:val="0"/>
          <w:numId w:val="6"/>
        </w:numPr>
        <w:autoSpaceDE w:val="0"/>
        <w:autoSpaceDN w:val="0"/>
        <w:adjustRightInd w:val="0"/>
        <w:spacing w:before="120"/>
        <w:ind w:left="426" w:hanging="357"/>
        <w:contextualSpacing w:val="0"/>
        <w:rPr>
          <w:rFonts w:cs="Arial"/>
          <w:szCs w:val="20"/>
          <w:lang w:val="de-CH"/>
        </w:rPr>
      </w:pPr>
      <w:r>
        <w:rPr>
          <w:rFonts w:cs="Arial"/>
          <w:szCs w:val="20"/>
          <w:lang w:val="de-CH"/>
        </w:rPr>
        <w:t>Schriftlicher Unterstützungsvertrag. Er muss Ort und Datum aufweisen und von beiden Partnern handschriftlich unterschrieben sein oder</w:t>
      </w:r>
    </w:p>
    <w:p w14:paraId="6ADAB922" w14:textId="77777777" w:rsidR="00DC533A" w:rsidRDefault="00DC533A" w:rsidP="00373748">
      <w:pPr>
        <w:pStyle w:val="Listenabsatz"/>
        <w:numPr>
          <w:ilvl w:val="0"/>
          <w:numId w:val="6"/>
        </w:numPr>
        <w:autoSpaceDE w:val="0"/>
        <w:autoSpaceDN w:val="0"/>
        <w:adjustRightInd w:val="0"/>
        <w:spacing w:before="120"/>
        <w:ind w:left="426" w:hanging="357"/>
        <w:contextualSpacing w:val="0"/>
        <w:rPr>
          <w:rFonts w:cs="Arial"/>
          <w:szCs w:val="20"/>
          <w:lang w:val="de-CH"/>
        </w:rPr>
      </w:pPr>
      <w:r>
        <w:rPr>
          <w:rFonts w:cs="Arial"/>
          <w:szCs w:val="20"/>
          <w:lang w:val="de-CH"/>
        </w:rPr>
        <w:t>Nachweis der Wohngemeinde, mit welchem der gemeinsame Wohnsitz in den letzten 5 Jahren belegt wird oder</w:t>
      </w:r>
    </w:p>
    <w:p w14:paraId="63FD4A2E" w14:textId="77777777" w:rsidR="00DC533A" w:rsidRDefault="00373748" w:rsidP="00373748">
      <w:pPr>
        <w:pStyle w:val="Listenabsatz"/>
        <w:numPr>
          <w:ilvl w:val="0"/>
          <w:numId w:val="6"/>
        </w:numPr>
        <w:autoSpaceDE w:val="0"/>
        <w:autoSpaceDN w:val="0"/>
        <w:adjustRightInd w:val="0"/>
        <w:spacing w:before="120"/>
        <w:ind w:left="426" w:hanging="357"/>
        <w:contextualSpacing w:val="0"/>
        <w:rPr>
          <w:rFonts w:cs="Arial"/>
          <w:szCs w:val="20"/>
          <w:lang w:val="de-CH"/>
        </w:rPr>
      </w:pPr>
      <w:r>
        <w:rPr>
          <w:rFonts w:cs="Arial"/>
          <w:szCs w:val="20"/>
          <w:lang w:val="de-CH"/>
        </w:rPr>
        <w:t>Geburtsschein</w:t>
      </w:r>
      <w:r w:rsidR="00DC533A">
        <w:rPr>
          <w:rFonts w:cs="Arial"/>
          <w:szCs w:val="20"/>
          <w:lang w:val="de-CH"/>
        </w:rPr>
        <w:t xml:space="preserve"> für gemeinsame Kinder</w:t>
      </w:r>
    </w:p>
    <w:p w14:paraId="0713B83B" w14:textId="77777777" w:rsidR="00DC533A" w:rsidRDefault="00DC533A" w:rsidP="00373748">
      <w:pPr>
        <w:pStyle w:val="Listenabsatz"/>
        <w:numPr>
          <w:ilvl w:val="0"/>
          <w:numId w:val="6"/>
        </w:numPr>
        <w:autoSpaceDE w:val="0"/>
        <w:autoSpaceDN w:val="0"/>
        <w:adjustRightInd w:val="0"/>
        <w:spacing w:before="120"/>
        <w:ind w:left="426" w:hanging="357"/>
        <w:contextualSpacing w:val="0"/>
        <w:rPr>
          <w:rFonts w:cs="Arial"/>
          <w:szCs w:val="20"/>
          <w:lang w:val="de-CH"/>
        </w:rPr>
      </w:pPr>
      <w:r>
        <w:rPr>
          <w:rFonts w:cs="Arial"/>
          <w:szCs w:val="20"/>
          <w:lang w:val="de-CH"/>
        </w:rPr>
        <w:t xml:space="preserve">Bestätigung über den Zivilstand </w:t>
      </w:r>
      <w:r w:rsidR="00373748">
        <w:rPr>
          <w:rFonts w:cs="Arial"/>
          <w:szCs w:val="20"/>
          <w:lang w:val="de-CH"/>
        </w:rPr>
        <w:t>beider</w:t>
      </w:r>
      <w:r>
        <w:rPr>
          <w:rFonts w:cs="Arial"/>
          <w:szCs w:val="20"/>
          <w:lang w:val="de-CH"/>
        </w:rPr>
        <w:t xml:space="preserve"> Partner;</w:t>
      </w:r>
    </w:p>
    <w:p w14:paraId="1A8F6A08" w14:textId="77777777" w:rsidR="00DC533A" w:rsidRDefault="00DC533A" w:rsidP="00373748">
      <w:pPr>
        <w:pStyle w:val="Listenabsatz"/>
        <w:numPr>
          <w:ilvl w:val="0"/>
          <w:numId w:val="6"/>
        </w:numPr>
        <w:autoSpaceDE w:val="0"/>
        <w:autoSpaceDN w:val="0"/>
        <w:adjustRightInd w:val="0"/>
        <w:spacing w:before="120"/>
        <w:ind w:left="426" w:hanging="357"/>
        <w:contextualSpacing w:val="0"/>
        <w:rPr>
          <w:rFonts w:cs="Arial"/>
          <w:szCs w:val="20"/>
          <w:lang w:val="de-CH"/>
        </w:rPr>
      </w:pPr>
      <w:r>
        <w:rPr>
          <w:rFonts w:cs="Arial"/>
          <w:szCs w:val="20"/>
          <w:lang w:val="de-CH"/>
        </w:rPr>
        <w:t xml:space="preserve">Dokumente (Scheidungsurteil, Rentenverfügungen, </w:t>
      </w:r>
      <w:r w:rsidR="00373748">
        <w:rPr>
          <w:rFonts w:cs="Arial"/>
          <w:szCs w:val="20"/>
          <w:lang w:val="de-CH"/>
        </w:rPr>
        <w:t>usw.</w:t>
      </w:r>
      <w:r>
        <w:rPr>
          <w:rFonts w:cs="Arial"/>
          <w:szCs w:val="20"/>
          <w:lang w:val="de-CH"/>
        </w:rPr>
        <w:t>), die der Überprüfung einer allfälligen Überversicherung dienen</w:t>
      </w:r>
      <w:r w:rsidR="00584F64">
        <w:rPr>
          <w:rFonts w:cs="Arial"/>
          <w:szCs w:val="20"/>
          <w:lang w:val="de-CH"/>
        </w:rPr>
        <w:t>.</w:t>
      </w:r>
    </w:p>
    <w:p w14:paraId="0AE36A09" w14:textId="77777777" w:rsidR="00DC533A" w:rsidRPr="00DC533A" w:rsidRDefault="00DC533A" w:rsidP="00DC533A">
      <w:pPr>
        <w:autoSpaceDE w:val="0"/>
        <w:autoSpaceDN w:val="0"/>
        <w:adjustRightInd w:val="0"/>
        <w:spacing w:before="120"/>
        <w:rPr>
          <w:rFonts w:cs="Arial"/>
          <w:szCs w:val="20"/>
          <w:lang w:val="de-CH"/>
        </w:rPr>
      </w:pPr>
    </w:p>
    <w:p w14:paraId="5167866D" w14:textId="77777777" w:rsidR="00584F64" w:rsidRPr="00AD2AAD" w:rsidRDefault="00584F64" w:rsidP="00AD2AAD">
      <w:pPr>
        <w:pStyle w:val="Textkrper2"/>
        <w:pBdr>
          <w:bottom w:val="single" w:sz="4" w:space="1" w:color="FF0000"/>
        </w:pBdr>
        <w:tabs>
          <w:tab w:val="clear" w:pos="5040"/>
          <w:tab w:val="left" w:pos="1701"/>
          <w:tab w:val="left" w:pos="4536"/>
          <w:tab w:val="left" w:pos="6096"/>
          <w:tab w:val="left" w:pos="7371"/>
          <w:tab w:val="right" w:pos="10490"/>
        </w:tabs>
        <w:ind w:right="-1"/>
        <w:rPr>
          <w:b/>
          <w:bCs/>
          <w:iCs/>
          <w:color w:val="FF0000"/>
        </w:rPr>
      </w:pPr>
      <w:r w:rsidRPr="00AD2AAD">
        <w:rPr>
          <w:b/>
          <w:bCs/>
          <w:iCs/>
          <w:color w:val="FF0000"/>
        </w:rPr>
        <w:t>Überprüfung</w:t>
      </w:r>
    </w:p>
    <w:p w14:paraId="0B9CF56B" w14:textId="77777777" w:rsidR="00DC533A" w:rsidRPr="00F845FD" w:rsidRDefault="00584F64" w:rsidP="00DC533A">
      <w:pPr>
        <w:autoSpaceDE w:val="0"/>
        <w:autoSpaceDN w:val="0"/>
        <w:adjustRightInd w:val="0"/>
        <w:spacing w:before="120"/>
        <w:rPr>
          <w:rFonts w:cs="Arial"/>
          <w:szCs w:val="20"/>
          <w:lang w:val="de-CH"/>
        </w:rPr>
      </w:pPr>
      <w:r>
        <w:rPr>
          <w:rFonts w:cs="Arial"/>
          <w:szCs w:val="20"/>
          <w:lang w:val="de-CH"/>
        </w:rPr>
        <w:t>Die Personalfürsorgestiftung überprüft den tatsächlichen Leistungsanspruch erst nach Ableben des Versicherten. Die versicherte Person kann jedoch die Dokumente jederzeit zur Prüfung einreichen. Die Beweislast liegt bei der begünstigten Person.</w:t>
      </w:r>
    </w:p>
    <w:p w14:paraId="1F7FB9FA" w14:textId="77777777" w:rsidR="00584F64" w:rsidRPr="00DC533A" w:rsidRDefault="00584F64" w:rsidP="00584F64">
      <w:pPr>
        <w:autoSpaceDE w:val="0"/>
        <w:autoSpaceDN w:val="0"/>
        <w:adjustRightInd w:val="0"/>
        <w:spacing w:before="120"/>
        <w:rPr>
          <w:rFonts w:cs="Arial"/>
          <w:szCs w:val="20"/>
          <w:lang w:val="de-CH"/>
        </w:rPr>
      </w:pPr>
    </w:p>
    <w:p w14:paraId="020E76D4" w14:textId="77777777" w:rsidR="00584F64" w:rsidRPr="00AD2AAD" w:rsidRDefault="00584F64" w:rsidP="00FC6961">
      <w:pPr>
        <w:pStyle w:val="Textkrper2"/>
        <w:pBdr>
          <w:bottom w:val="single" w:sz="4" w:space="1" w:color="FF0000"/>
        </w:pBdr>
        <w:tabs>
          <w:tab w:val="clear" w:pos="5040"/>
          <w:tab w:val="left" w:pos="1701"/>
          <w:tab w:val="left" w:pos="4536"/>
          <w:tab w:val="left" w:pos="6096"/>
          <w:tab w:val="left" w:pos="7371"/>
          <w:tab w:val="right" w:pos="10490"/>
        </w:tabs>
        <w:ind w:right="-1"/>
        <w:rPr>
          <w:b/>
          <w:bCs/>
          <w:iCs/>
          <w:color w:val="FF0000"/>
        </w:rPr>
      </w:pPr>
      <w:r w:rsidRPr="00AD2AAD">
        <w:rPr>
          <w:b/>
          <w:bCs/>
          <w:iCs/>
          <w:color w:val="FF0000"/>
        </w:rPr>
        <w:t>Schriftlicher Vertrag</w:t>
      </w:r>
    </w:p>
    <w:p w14:paraId="7FF14FAB" w14:textId="77777777" w:rsidR="00584F64" w:rsidRPr="00F845FD" w:rsidRDefault="00584F64" w:rsidP="00584F64">
      <w:pPr>
        <w:autoSpaceDE w:val="0"/>
        <w:autoSpaceDN w:val="0"/>
        <w:adjustRightInd w:val="0"/>
        <w:spacing w:before="120"/>
        <w:rPr>
          <w:rFonts w:cs="Arial"/>
          <w:szCs w:val="20"/>
          <w:lang w:val="de-CH"/>
        </w:rPr>
      </w:pPr>
      <w:r>
        <w:rPr>
          <w:rFonts w:cs="Arial"/>
          <w:szCs w:val="20"/>
          <w:lang w:val="de-CH"/>
        </w:rPr>
        <w:t xml:space="preserve">Der </w:t>
      </w:r>
      <w:r w:rsidR="00FC6961">
        <w:rPr>
          <w:rFonts w:cs="Arial"/>
          <w:szCs w:val="20"/>
          <w:lang w:val="de-CH"/>
        </w:rPr>
        <w:t>s</w:t>
      </w:r>
      <w:r>
        <w:rPr>
          <w:rFonts w:cs="Arial"/>
          <w:szCs w:val="20"/>
          <w:lang w:val="de-CH"/>
        </w:rPr>
        <w:t xml:space="preserve">chriftliche Vertrag hat die erhebliche Unterstützung zum Ausdruck zu bringen. Die </w:t>
      </w:r>
      <w:r w:rsidR="00373748">
        <w:rPr>
          <w:rFonts w:cs="Arial"/>
          <w:szCs w:val="20"/>
          <w:lang w:val="de-CH"/>
        </w:rPr>
        <w:t>Unterstützung</w:t>
      </w:r>
      <w:r>
        <w:rPr>
          <w:rFonts w:cs="Arial"/>
          <w:szCs w:val="20"/>
          <w:lang w:val="de-CH"/>
        </w:rPr>
        <w:t xml:space="preserve"> kann dann als erheblich bezeichnet werden, wenn aus der schriftlichen Vereinbarung hervorgeht, dass der Versicherte die Kosten des gemeinsamen Haushalts </w:t>
      </w:r>
      <w:r w:rsidR="00373748">
        <w:rPr>
          <w:rFonts w:cs="Arial"/>
          <w:szCs w:val="20"/>
          <w:lang w:val="de-CH"/>
        </w:rPr>
        <w:t>mindestens</w:t>
      </w:r>
      <w:r>
        <w:rPr>
          <w:rFonts w:cs="Arial"/>
          <w:szCs w:val="20"/>
          <w:lang w:val="de-CH"/>
        </w:rPr>
        <w:t xml:space="preserve"> zur Hälfte trägt. Dabei spielt es keine Rolle, in welchem Ausmass der unterstützte Partner selber </w:t>
      </w:r>
      <w:r w:rsidR="00373748">
        <w:rPr>
          <w:rFonts w:cs="Arial"/>
          <w:szCs w:val="20"/>
          <w:lang w:val="de-CH"/>
        </w:rPr>
        <w:t>erwerbstätig</w:t>
      </w:r>
      <w:r>
        <w:rPr>
          <w:rFonts w:cs="Arial"/>
          <w:szCs w:val="20"/>
          <w:lang w:val="de-CH"/>
        </w:rPr>
        <w:t xml:space="preserve"> ist und ob er auf die Unterstützungsleistung angewiesen ist oder den Lebensunterhalt selber bestreiten könnte.</w:t>
      </w:r>
    </w:p>
    <w:p w14:paraId="678A5D37" w14:textId="77777777" w:rsidR="00584F64" w:rsidRPr="00DC533A" w:rsidRDefault="00584F64" w:rsidP="00584F64">
      <w:pPr>
        <w:autoSpaceDE w:val="0"/>
        <w:autoSpaceDN w:val="0"/>
        <w:adjustRightInd w:val="0"/>
        <w:spacing w:before="120"/>
        <w:rPr>
          <w:rFonts w:cs="Arial"/>
          <w:szCs w:val="20"/>
          <w:lang w:val="de-CH"/>
        </w:rPr>
      </w:pPr>
    </w:p>
    <w:p w14:paraId="4226EEC2" w14:textId="77777777" w:rsidR="00584F64" w:rsidRPr="00AD2AAD" w:rsidRDefault="00584F64" w:rsidP="00AD2AAD">
      <w:pPr>
        <w:pStyle w:val="Textkrper2"/>
        <w:pBdr>
          <w:bottom w:val="single" w:sz="4" w:space="1" w:color="FF0000"/>
        </w:pBdr>
        <w:tabs>
          <w:tab w:val="clear" w:pos="5040"/>
          <w:tab w:val="left" w:pos="1701"/>
          <w:tab w:val="left" w:pos="4536"/>
          <w:tab w:val="left" w:pos="6096"/>
          <w:tab w:val="left" w:pos="7371"/>
          <w:tab w:val="right" w:pos="10490"/>
        </w:tabs>
        <w:ind w:right="-1"/>
        <w:rPr>
          <w:b/>
          <w:bCs/>
          <w:iCs/>
          <w:color w:val="FF0000"/>
        </w:rPr>
      </w:pPr>
      <w:r w:rsidRPr="00AD2AAD">
        <w:rPr>
          <w:b/>
          <w:bCs/>
          <w:iCs/>
          <w:color w:val="FF0000"/>
        </w:rPr>
        <w:t>Anspruch</w:t>
      </w:r>
    </w:p>
    <w:p w14:paraId="6AA251E7" w14:textId="77777777" w:rsidR="00373748" w:rsidRPr="00373748" w:rsidRDefault="00373748" w:rsidP="00373748">
      <w:pPr>
        <w:pStyle w:val="Listenabsatz"/>
        <w:numPr>
          <w:ilvl w:val="0"/>
          <w:numId w:val="7"/>
        </w:numPr>
        <w:autoSpaceDE w:val="0"/>
        <w:autoSpaceDN w:val="0"/>
        <w:adjustRightInd w:val="0"/>
        <w:spacing w:before="120"/>
        <w:ind w:left="426" w:hanging="357"/>
        <w:contextualSpacing w:val="0"/>
        <w:rPr>
          <w:rFonts w:cs="Arial"/>
          <w:szCs w:val="20"/>
          <w:lang w:val="de-CH"/>
        </w:rPr>
      </w:pPr>
      <w:r w:rsidRPr="00373748">
        <w:rPr>
          <w:rFonts w:cs="Arial"/>
          <w:szCs w:val="20"/>
          <w:lang w:val="de-CH"/>
        </w:rPr>
        <w:t>Es besteht kein Anspruch auf eine Lebenspartnerrente, wenn beim überlebenden Lebenspartner bereits ein Leistungsanspruch auf Todesfallleistungen aus der AHV/IV, der obligatorischen Unfall- oder der Eidgenössischen Militärversicherung oder einer ausländischen Sozialversicherung besteht.</w:t>
      </w:r>
    </w:p>
    <w:p w14:paraId="702D0B6B" w14:textId="77777777" w:rsidR="00373748" w:rsidRPr="00373748" w:rsidRDefault="00373748" w:rsidP="00373748">
      <w:pPr>
        <w:pStyle w:val="Listenabsatz"/>
        <w:numPr>
          <w:ilvl w:val="0"/>
          <w:numId w:val="7"/>
        </w:numPr>
        <w:autoSpaceDE w:val="0"/>
        <w:autoSpaceDN w:val="0"/>
        <w:adjustRightInd w:val="0"/>
        <w:spacing w:before="120"/>
        <w:ind w:left="426" w:hanging="357"/>
        <w:contextualSpacing w:val="0"/>
        <w:rPr>
          <w:rFonts w:cs="Arial"/>
          <w:szCs w:val="20"/>
          <w:lang w:val="de-CH"/>
        </w:rPr>
      </w:pPr>
      <w:r w:rsidRPr="00373748">
        <w:rPr>
          <w:rFonts w:cs="Arial"/>
          <w:szCs w:val="20"/>
          <w:lang w:val="de-CH"/>
        </w:rPr>
        <w:t>Der Anspruch auf Lebenspartnerrente besteht bei Tod infolge Krankheit.</w:t>
      </w:r>
    </w:p>
    <w:p w14:paraId="0B1BF56B" w14:textId="77777777" w:rsidR="00373748" w:rsidRPr="00373748" w:rsidRDefault="00373748" w:rsidP="00373748">
      <w:pPr>
        <w:pStyle w:val="Listenabsatz"/>
        <w:numPr>
          <w:ilvl w:val="0"/>
          <w:numId w:val="7"/>
        </w:numPr>
        <w:autoSpaceDE w:val="0"/>
        <w:autoSpaceDN w:val="0"/>
        <w:adjustRightInd w:val="0"/>
        <w:spacing w:before="120"/>
        <w:ind w:left="426" w:hanging="357"/>
        <w:contextualSpacing w:val="0"/>
        <w:rPr>
          <w:rFonts w:cs="Arial"/>
          <w:szCs w:val="20"/>
          <w:lang w:val="de-CH"/>
        </w:rPr>
      </w:pPr>
      <w:r w:rsidRPr="00373748">
        <w:rPr>
          <w:rFonts w:cs="Arial"/>
          <w:szCs w:val="20"/>
          <w:lang w:val="de-CH"/>
        </w:rPr>
        <w:t>Eine Leistung nach Erreichen des Rücktrittsalters besteht nur, falls die Bedingungen zur Anspruchserhebung für Lebenspartner bereits vor Erreichen des Rücktrittsalters bestanden haben.</w:t>
      </w:r>
    </w:p>
    <w:p w14:paraId="4AA2D2ED" w14:textId="77777777" w:rsidR="00373748" w:rsidRPr="00373748" w:rsidRDefault="00373748" w:rsidP="00373748">
      <w:pPr>
        <w:pStyle w:val="Listenabsatz"/>
        <w:numPr>
          <w:ilvl w:val="0"/>
          <w:numId w:val="7"/>
        </w:numPr>
        <w:autoSpaceDE w:val="0"/>
        <w:autoSpaceDN w:val="0"/>
        <w:adjustRightInd w:val="0"/>
        <w:spacing w:before="120"/>
        <w:ind w:left="426" w:hanging="357"/>
        <w:contextualSpacing w:val="0"/>
        <w:rPr>
          <w:rFonts w:cs="Arial"/>
          <w:szCs w:val="20"/>
          <w:lang w:val="de-CH"/>
        </w:rPr>
      </w:pPr>
      <w:r w:rsidRPr="00373748">
        <w:rPr>
          <w:rFonts w:cs="Arial"/>
          <w:szCs w:val="20"/>
          <w:lang w:val="de-CH"/>
        </w:rPr>
        <w:t xml:space="preserve">Verheiratet sich der Bezüger einer Lebenspartnerrente oder geht er eine ehe-ähnliche Lebensgemeinschaft im Sinne von Artikel 6.5.7 Abs. </w:t>
      </w:r>
      <w:r w:rsidR="00FC6961">
        <w:rPr>
          <w:rFonts w:cs="Arial"/>
          <w:szCs w:val="20"/>
          <w:lang w:val="de-CH"/>
        </w:rPr>
        <w:t>b</w:t>
      </w:r>
      <w:r w:rsidRPr="00373748">
        <w:rPr>
          <w:rFonts w:cs="Arial"/>
          <w:szCs w:val="20"/>
          <w:lang w:val="de-CH"/>
        </w:rPr>
        <w:t xml:space="preserve">) des Stiftungsreglements </w:t>
      </w:r>
      <w:r w:rsidR="00FC6961">
        <w:rPr>
          <w:rFonts w:cs="Arial"/>
          <w:szCs w:val="20"/>
          <w:lang w:val="de-CH"/>
        </w:rPr>
        <w:t xml:space="preserve">ein, </w:t>
      </w:r>
      <w:r w:rsidRPr="00373748">
        <w:rPr>
          <w:rFonts w:cs="Arial"/>
          <w:szCs w:val="20"/>
          <w:lang w:val="de-CH"/>
        </w:rPr>
        <w:t>erlischt der Anspruch auf die Rente.</w:t>
      </w:r>
    </w:p>
    <w:p w14:paraId="6382ABC2" w14:textId="77777777" w:rsidR="00584F64" w:rsidRPr="00373748" w:rsidRDefault="00373748" w:rsidP="00373748">
      <w:pPr>
        <w:pStyle w:val="Listenabsatz"/>
        <w:numPr>
          <w:ilvl w:val="0"/>
          <w:numId w:val="7"/>
        </w:numPr>
        <w:autoSpaceDE w:val="0"/>
        <w:autoSpaceDN w:val="0"/>
        <w:adjustRightInd w:val="0"/>
        <w:spacing w:before="120"/>
        <w:ind w:left="426" w:hanging="357"/>
        <w:contextualSpacing w:val="0"/>
        <w:rPr>
          <w:rFonts w:cs="Arial"/>
          <w:szCs w:val="20"/>
          <w:lang w:val="de-CH"/>
        </w:rPr>
      </w:pPr>
      <w:r w:rsidRPr="00373748">
        <w:rPr>
          <w:rFonts w:cs="Arial"/>
          <w:szCs w:val="20"/>
          <w:lang w:val="de-CH"/>
        </w:rPr>
        <w:t>Ergeben sich zeitliche Verzögerungen bei der Abklärung de</w:t>
      </w:r>
      <w:r w:rsidR="00FC6961">
        <w:rPr>
          <w:rFonts w:cs="Arial"/>
          <w:szCs w:val="20"/>
          <w:lang w:val="de-CH"/>
        </w:rPr>
        <w:t>r</w:t>
      </w:r>
      <w:r w:rsidRPr="00373748">
        <w:rPr>
          <w:rFonts w:cs="Arial"/>
          <w:szCs w:val="20"/>
          <w:lang w:val="de-CH"/>
        </w:rPr>
        <w:t xml:space="preserve"> Anspruchsvoraussetzungen, insbesondere wenn gleichzeitig Ansprüche von anderen Anspruchsberechtigten des Stiftungsreglements geltend gemacht werden, so darf die Personalfürsorgestiftung Leistungen erst erbringen, wenn die Abklärung abgeschlossen bzw. die Auseinandersetzung entschieden ist. Sind mehrere </w:t>
      </w:r>
      <w:r w:rsidR="00FC6961">
        <w:rPr>
          <w:rFonts w:cs="Arial"/>
          <w:szCs w:val="20"/>
          <w:lang w:val="de-CH"/>
        </w:rPr>
        <w:t>A</w:t>
      </w:r>
      <w:r w:rsidRPr="00373748">
        <w:rPr>
          <w:rFonts w:cs="Arial"/>
          <w:szCs w:val="20"/>
          <w:lang w:val="de-CH"/>
        </w:rPr>
        <w:t>nspruchsberechtigte vorhanden, so wird die Leistung anteilsmässig aufgeteilt.</w:t>
      </w:r>
    </w:p>
    <w:p w14:paraId="27040D44" w14:textId="77777777" w:rsidR="00373748" w:rsidRPr="00DC533A" w:rsidRDefault="00373748" w:rsidP="00373748">
      <w:pPr>
        <w:autoSpaceDE w:val="0"/>
        <w:autoSpaceDN w:val="0"/>
        <w:adjustRightInd w:val="0"/>
        <w:spacing w:before="120"/>
        <w:rPr>
          <w:rFonts w:cs="Arial"/>
          <w:szCs w:val="20"/>
          <w:lang w:val="de-CH"/>
        </w:rPr>
      </w:pPr>
    </w:p>
    <w:p w14:paraId="617DB0BC" w14:textId="77777777" w:rsidR="00373748" w:rsidRPr="00AD2AAD" w:rsidRDefault="00373748" w:rsidP="00AD2AAD">
      <w:pPr>
        <w:pStyle w:val="Textkrper2"/>
        <w:pBdr>
          <w:bottom w:val="single" w:sz="4" w:space="1" w:color="FF0000"/>
        </w:pBdr>
        <w:tabs>
          <w:tab w:val="clear" w:pos="5040"/>
          <w:tab w:val="left" w:pos="1701"/>
          <w:tab w:val="left" w:pos="4536"/>
          <w:tab w:val="left" w:pos="6096"/>
          <w:tab w:val="left" w:pos="7371"/>
          <w:tab w:val="right" w:pos="10490"/>
        </w:tabs>
        <w:ind w:right="-1"/>
        <w:rPr>
          <w:b/>
          <w:bCs/>
          <w:iCs/>
          <w:color w:val="FF0000"/>
        </w:rPr>
      </w:pPr>
      <w:r w:rsidRPr="00AD2AAD">
        <w:rPr>
          <w:b/>
          <w:bCs/>
          <w:iCs/>
          <w:color w:val="FF0000"/>
        </w:rPr>
        <w:t>Auszahlung</w:t>
      </w:r>
    </w:p>
    <w:p w14:paraId="2DF1FDA1" w14:textId="77777777" w:rsidR="00373748" w:rsidRDefault="00373748" w:rsidP="00373748">
      <w:pPr>
        <w:autoSpaceDE w:val="0"/>
        <w:autoSpaceDN w:val="0"/>
        <w:adjustRightInd w:val="0"/>
        <w:spacing w:before="120"/>
        <w:rPr>
          <w:rFonts w:cs="Arial"/>
          <w:szCs w:val="20"/>
          <w:lang w:val="de-CH"/>
        </w:rPr>
      </w:pPr>
      <w:r>
        <w:rPr>
          <w:rFonts w:cs="Arial"/>
          <w:szCs w:val="20"/>
          <w:lang w:val="de-CH"/>
        </w:rPr>
        <w:t>Ein Zins für die aufgeschobene Ausrichtung der Leistung ist nicht geschuldet.</w:t>
      </w:r>
    </w:p>
    <w:p w14:paraId="379BE174" w14:textId="77777777" w:rsidR="00DC533A" w:rsidRPr="002703FF" w:rsidRDefault="00DC533A" w:rsidP="00584F64">
      <w:pPr>
        <w:tabs>
          <w:tab w:val="left" w:pos="3402"/>
          <w:tab w:val="left" w:pos="3686"/>
          <w:tab w:val="left" w:pos="6096"/>
          <w:tab w:val="left" w:pos="6521"/>
          <w:tab w:val="left" w:pos="7230"/>
          <w:tab w:val="right" w:pos="10065"/>
        </w:tabs>
        <w:spacing w:before="120"/>
        <w:rPr>
          <w:rFonts w:cs="Arial"/>
          <w:sz w:val="18"/>
          <w:szCs w:val="18"/>
          <w:lang w:val="de-CH"/>
        </w:rPr>
      </w:pPr>
    </w:p>
    <w:sectPr w:rsidR="00DC533A" w:rsidRPr="002703FF" w:rsidSect="00533633">
      <w:footerReference w:type="default" r:id="rId9"/>
      <w:pgSz w:w="11906" w:h="16838" w:code="9"/>
      <w:pgMar w:top="426" w:right="424" w:bottom="284" w:left="993" w:header="709" w:footer="197"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DC38" w14:textId="77777777" w:rsidR="00CE0442" w:rsidRDefault="00CE0442" w:rsidP="00CE0442">
      <w:r>
        <w:separator/>
      </w:r>
    </w:p>
  </w:endnote>
  <w:endnote w:type="continuationSeparator" w:id="0">
    <w:p w14:paraId="5B5B3CCE" w14:textId="77777777" w:rsidR="00CE0442" w:rsidRDefault="00CE0442" w:rsidP="00CE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798F" w14:textId="77777777" w:rsidR="00CE0442" w:rsidRPr="00AD2AAD" w:rsidRDefault="00AC42CE" w:rsidP="000745C8">
    <w:pPr>
      <w:pStyle w:val="Fuzeile"/>
      <w:pBdr>
        <w:top w:val="single" w:sz="4" w:space="1" w:color="FF0000"/>
      </w:pBdr>
      <w:tabs>
        <w:tab w:val="clear" w:pos="4536"/>
        <w:tab w:val="clear" w:pos="9072"/>
        <w:tab w:val="right" w:pos="10149"/>
      </w:tabs>
      <w:rPr>
        <w:rStyle w:val="Seitenzahl"/>
        <w:rFonts w:cs="Arial"/>
        <w:color w:val="FF0000"/>
        <w:sz w:val="16"/>
        <w:szCs w:val="16"/>
        <w:lang w:val="de-CH"/>
      </w:rPr>
    </w:pPr>
    <w:r>
      <w:rPr>
        <w:rFonts w:cs="Arial"/>
        <w:color w:val="FF0000"/>
        <w:sz w:val="16"/>
        <w:szCs w:val="16"/>
        <w:lang w:val="de-CH"/>
      </w:rPr>
      <w:t>Anmeldung Lebenspartner/in,</w:t>
    </w:r>
    <w:r w:rsidR="00533633" w:rsidRPr="00AD2AAD">
      <w:rPr>
        <w:rFonts w:cs="Arial"/>
        <w:color w:val="FF0000"/>
        <w:sz w:val="16"/>
        <w:szCs w:val="16"/>
        <w:lang w:val="de-CH"/>
      </w:rPr>
      <w:t xml:space="preserve"> Personalfürsorgestiftung der Firma Geotest AG</w:t>
    </w:r>
    <w:r w:rsidR="00533633" w:rsidRPr="00AD2AAD">
      <w:rPr>
        <w:rFonts w:cs="Arial"/>
        <w:color w:val="FF0000"/>
        <w:sz w:val="16"/>
        <w:szCs w:val="16"/>
        <w:lang w:val="de-CH"/>
      </w:rPr>
      <w:tab/>
      <w:t xml:space="preserve">© VZ Insurance Services AG / Ausgabe 2018  </w:t>
    </w:r>
    <w:r w:rsidR="005360FD" w:rsidRPr="00AD2AAD">
      <w:rPr>
        <w:rFonts w:cs="Arial"/>
        <w:color w:val="FF0000"/>
        <w:sz w:val="16"/>
        <w:szCs w:val="16"/>
        <w:lang w:val="de-CH"/>
      </w:rPr>
      <w:t xml:space="preserve">Seite </w:t>
    </w:r>
    <w:r w:rsidR="005360FD" w:rsidRPr="00AD2AAD">
      <w:rPr>
        <w:rFonts w:cs="Arial"/>
        <w:color w:val="FF0000"/>
        <w:sz w:val="16"/>
        <w:szCs w:val="16"/>
        <w:lang w:val="de-CH"/>
      </w:rPr>
      <w:fldChar w:fldCharType="begin"/>
    </w:r>
    <w:r w:rsidR="005360FD" w:rsidRPr="00AD2AAD">
      <w:rPr>
        <w:rFonts w:cs="Arial"/>
        <w:color w:val="FF0000"/>
        <w:sz w:val="16"/>
        <w:szCs w:val="16"/>
        <w:lang w:val="de-CH"/>
      </w:rPr>
      <w:instrText xml:space="preserve"> PAGE </w:instrText>
    </w:r>
    <w:r w:rsidR="005360FD" w:rsidRPr="00AD2AAD">
      <w:rPr>
        <w:rFonts w:cs="Arial"/>
        <w:color w:val="FF0000"/>
        <w:sz w:val="16"/>
        <w:szCs w:val="16"/>
        <w:lang w:val="de-CH"/>
      </w:rPr>
      <w:fldChar w:fldCharType="separate"/>
    </w:r>
    <w:r w:rsidR="00FC6961">
      <w:rPr>
        <w:rFonts w:cs="Arial"/>
        <w:noProof/>
        <w:color w:val="FF0000"/>
        <w:sz w:val="16"/>
        <w:szCs w:val="16"/>
        <w:lang w:val="de-CH"/>
      </w:rPr>
      <w:t>1</w:t>
    </w:r>
    <w:r w:rsidR="005360FD" w:rsidRPr="00AD2AAD">
      <w:rPr>
        <w:rFonts w:cs="Arial"/>
        <w:color w:val="FF0000"/>
        <w:sz w:val="16"/>
        <w:szCs w:val="16"/>
        <w:lang w:val="de-CH"/>
      </w:rPr>
      <w:fldChar w:fldCharType="end"/>
    </w:r>
    <w:r w:rsidR="005360FD" w:rsidRPr="00AD2AAD">
      <w:rPr>
        <w:rFonts w:cs="Arial"/>
        <w:color w:val="FF0000"/>
        <w:sz w:val="16"/>
        <w:szCs w:val="16"/>
        <w:lang w:val="de-CH"/>
      </w:rPr>
      <w:t xml:space="preserve"> von </w:t>
    </w:r>
    <w:r w:rsidR="005360FD" w:rsidRPr="00AD2AAD">
      <w:rPr>
        <w:rFonts w:cs="Arial"/>
        <w:color w:val="FF0000"/>
        <w:sz w:val="16"/>
        <w:szCs w:val="16"/>
        <w:lang w:val="de-CH"/>
      </w:rPr>
      <w:fldChar w:fldCharType="begin"/>
    </w:r>
    <w:r w:rsidR="005360FD" w:rsidRPr="00AD2AAD">
      <w:rPr>
        <w:rFonts w:cs="Arial"/>
        <w:color w:val="FF0000"/>
        <w:sz w:val="16"/>
        <w:szCs w:val="16"/>
        <w:lang w:val="de-CH"/>
      </w:rPr>
      <w:instrText xml:space="preserve"> NUMPAGES </w:instrText>
    </w:r>
    <w:r w:rsidR="005360FD" w:rsidRPr="00AD2AAD">
      <w:rPr>
        <w:rFonts w:cs="Arial"/>
        <w:color w:val="FF0000"/>
        <w:sz w:val="16"/>
        <w:szCs w:val="16"/>
        <w:lang w:val="de-CH"/>
      </w:rPr>
      <w:fldChar w:fldCharType="separate"/>
    </w:r>
    <w:r w:rsidR="00FC6961">
      <w:rPr>
        <w:rFonts w:cs="Arial"/>
        <w:noProof/>
        <w:color w:val="FF0000"/>
        <w:sz w:val="16"/>
        <w:szCs w:val="16"/>
        <w:lang w:val="de-CH"/>
      </w:rPr>
      <w:t>2</w:t>
    </w:r>
    <w:r w:rsidR="005360FD" w:rsidRPr="00AD2AAD">
      <w:rPr>
        <w:rFonts w:cs="Arial"/>
        <w:color w:val="FF0000"/>
        <w:sz w:val="16"/>
        <w:szCs w:val="16"/>
        <w:lang w:val="de-CH"/>
      </w:rPr>
      <w:fldChar w:fldCharType="end"/>
    </w:r>
  </w:p>
  <w:p w14:paraId="4351469B" w14:textId="77777777" w:rsidR="00CE0442" w:rsidRPr="00FC6961" w:rsidRDefault="00CE0442">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772C" w14:textId="77777777" w:rsidR="00CE0442" w:rsidRDefault="00CE0442" w:rsidP="00CE0442">
      <w:r>
        <w:separator/>
      </w:r>
    </w:p>
  </w:footnote>
  <w:footnote w:type="continuationSeparator" w:id="0">
    <w:p w14:paraId="18BA911D" w14:textId="77777777" w:rsidR="00CE0442" w:rsidRDefault="00CE0442" w:rsidP="00CE0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255"/>
    <w:multiLevelType w:val="hybridMultilevel"/>
    <w:tmpl w:val="ACC8052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1725E7"/>
    <w:multiLevelType w:val="hybridMultilevel"/>
    <w:tmpl w:val="AB8CC00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5A3543"/>
    <w:multiLevelType w:val="hybridMultilevel"/>
    <w:tmpl w:val="06566238"/>
    <w:lvl w:ilvl="0" w:tplc="FD961A86">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8AA1EA6"/>
    <w:multiLevelType w:val="hybridMultilevel"/>
    <w:tmpl w:val="FD7C491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8C90984"/>
    <w:multiLevelType w:val="hybridMultilevel"/>
    <w:tmpl w:val="D566645A"/>
    <w:lvl w:ilvl="0" w:tplc="4BC2DD7A">
      <w:start w:val="1"/>
      <w:numFmt w:val="decimal"/>
      <w:lvlText w:val="%1."/>
      <w:lvlJc w:val="left"/>
      <w:pPr>
        <w:ind w:left="720" w:hanging="360"/>
      </w:pPr>
      <w:rPr>
        <w:rFonts w:ascii="Arial" w:eastAsia="Times New Roman" w:hAnsi="Arial" w:cs="Arial"/>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07B26EE"/>
    <w:multiLevelType w:val="hybridMultilevel"/>
    <w:tmpl w:val="B7863CBE"/>
    <w:lvl w:ilvl="0" w:tplc="09C2CC9A">
      <w:start w:val="89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164E29"/>
    <w:multiLevelType w:val="hybridMultilevel"/>
    <w:tmpl w:val="B4F2552A"/>
    <w:lvl w:ilvl="0" w:tplc="80E2EB18">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4A8"/>
    <w:rsid w:val="00010041"/>
    <w:rsid w:val="00024BFB"/>
    <w:rsid w:val="000745C8"/>
    <w:rsid w:val="00076179"/>
    <w:rsid w:val="0008129D"/>
    <w:rsid w:val="000E1FCD"/>
    <w:rsid w:val="000E5FFA"/>
    <w:rsid w:val="00111D81"/>
    <w:rsid w:val="00121CFC"/>
    <w:rsid w:val="0012329A"/>
    <w:rsid w:val="00142CC5"/>
    <w:rsid w:val="00160554"/>
    <w:rsid w:val="001A28CF"/>
    <w:rsid w:val="00220F3D"/>
    <w:rsid w:val="002703FF"/>
    <w:rsid w:val="002B2839"/>
    <w:rsid w:val="002F484F"/>
    <w:rsid w:val="00373748"/>
    <w:rsid w:val="003F13F4"/>
    <w:rsid w:val="00412339"/>
    <w:rsid w:val="004246A4"/>
    <w:rsid w:val="004A0459"/>
    <w:rsid w:val="004E4E95"/>
    <w:rsid w:val="004E63CF"/>
    <w:rsid w:val="004F40F2"/>
    <w:rsid w:val="00533633"/>
    <w:rsid w:val="005360FD"/>
    <w:rsid w:val="00584F64"/>
    <w:rsid w:val="005F5970"/>
    <w:rsid w:val="00641BAC"/>
    <w:rsid w:val="00653644"/>
    <w:rsid w:val="006749E2"/>
    <w:rsid w:val="00675886"/>
    <w:rsid w:val="00703F70"/>
    <w:rsid w:val="007605EB"/>
    <w:rsid w:val="0078555A"/>
    <w:rsid w:val="0078769B"/>
    <w:rsid w:val="00797C79"/>
    <w:rsid w:val="007C24C7"/>
    <w:rsid w:val="007F678E"/>
    <w:rsid w:val="008254A8"/>
    <w:rsid w:val="008566C3"/>
    <w:rsid w:val="00860BA7"/>
    <w:rsid w:val="009C33EA"/>
    <w:rsid w:val="00A163D5"/>
    <w:rsid w:val="00A62D37"/>
    <w:rsid w:val="00AA7DE4"/>
    <w:rsid w:val="00AC42CE"/>
    <w:rsid w:val="00AD2AAD"/>
    <w:rsid w:val="00B413CC"/>
    <w:rsid w:val="00B737E5"/>
    <w:rsid w:val="00BA1385"/>
    <w:rsid w:val="00BB6F46"/>
    <w:rsid w:val="00BD6E2F"/>
    <w:rsid w:val="00C102BC"/>
    <w:rsid w:val="00C30CD9"/>
    <w:rsid w:val="00C40EA7"/>
    <w:rsid w:val="00C702E4"/>
    <w:rsid w:val="00C75668"/>
    <w:rsid w:val="00CA1395"/>
    <w:rsid w:val="00CD6437"/>
    <w:rsid w:val="00CE0442"/>
    <w:rsid w:val="00D735B8"/>
    <w:rsid w:val="00D845E5"/>
    <w:rsid w:val="00D9339E"/>
    <w:rsid w:val="00DC533A"/>
    <w:rsid w:val="00DE6E4D"/>
    <w:rsid w:val="00E22433"/>
    <w:rsid w:val="00E31CD9"/>
    <w:rsid w:val="00ED4E2A"/>
    <w:rsid w:val="00F2498E"/>
    <w:rsid w:val="00F46285"/>
    <w:rsid w:val="00F46E82"/>
    <w:rsid w:val="00F81A9B"/>
    <w:rsid w:val="00F845FD"/>
    <w:rsid w:val="00FA6C9B"/>
    <w:rsid w:val="00FC6961"/>
    <w:rsid w:val="00FF11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7AA6AF4"/>
  <w15:docId w15:val="{3924AA23-9BDA-4DAF-BBEA-2195243A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lang w:val="en-GB" w:eastAsia="en-US"/>
    </w:rPr>
  </w:style>
  <w:style w:type="paragraph" w:styleId="berschrift1">
    <w:name w:val="heading 1"/>
    <w:basedOn w:val="Standard"/>
    <w:next w:val="Standard"/>
    <w:qFormat/>
    <w:pPr>
      <w:keepNext/>
      <w:tabs>
        <w:tab w:val="left" w:pos="5040"/>
      </w:tabs>
      <w:outlineLvl w:val="0"/>
    </w:pPr>
    <w:rPr>
      <w:rFonts w:cs="Arial"/>
      <w:b/>
      <w:bCs/>
      <w:u w:val="single"/>
      <w:lang w:val="de-CH"/>
    </w:rPr>
  </w:style>
  <w:style w:type="paragraph" w:styleId="berschrift2">
    <w:name w:val="heading 2"/>
    <w:basedOn w:val="Standard"/>
    <w:next w:val="Standard"/>
    <w:qFormat/>
    <w:pPr>
      <w:keepNext/>
      <w:tabs>
        <w:tab w:val="right" w:pos="9180"/>
      </w:tabs>
      <w:ind w:right="-288"/>
      <w:outlineLvl w:val="1"/>
    </w:pPr>
    <w:rPr>
      <w:rFonts w:cs="Arial"/>
      <w:b/>
      <w:bCs/>
      <w:i/>
      <w:iCs/>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5040"/>
      </w:tabs>
      <w:ind w:right="-108"/>
    </w:pPr>
    <w:rPr>
      <w:rFonts w:cs="Arial"/>
      <w:lang w:val="de-CH"/>
    </w:rPr>
  </w:style>
  <w:style w:type="paragraph" w:styleId="Textkrper2">
    <w:name w:val="Body Text 2"/>
    <w:basedOn w:val="Standard"/>
    <w:pPr>
      <w:tabs>
        <w:tab w:val="left" w:pos="5040"/>
      </w:tabs>
      <w:ind w:right="-288"/>
    </w:pPr>
    <w:rPr>
      <w:rFonts w:cs="Arial"/>
      <w:lang w:val="de-CH"/>
    </w:rPr>
  </w:style>
  <w:style w:type="paragraph" w:styleId="Textkrper3">
    <w:name w:val="Body Text 3"/>
    <w:basedOn w:val="Standard"/>
    <w:pPr>
      <w:tabs>
        <w:tab w:val="left" w:pos="5040"/>
      </w:tabs>
      <w:ind w:right="-288"/>
    </w:pPr>
    <w:rPr>
      <w:rFonts w:cs="Arial"/>
      <w:lang w:val="de-CH"/>
    </w:rPr>
  </w:style>
  <w:style w:type="paragraph" w:styleId="Sprechblasentext">
    <w:name w:val="Balloon Text"/>
    <w:basedOn w:val="Standard"/>
    <w:semiHidden/>
    <w:rsid w:val="00160554"/>
    <w:rPr>
      <w:rFonts w:ascii="Tahoma" w:hAnsi="Tahoma" w:cs="Tahoma"/>
      <w:sz w:val="16"/>
      <w:szCs w:val="16"/>
    </w:rPr>
  </w:style>
  <w:style w:type="paragraph" w:styleId="Listenabsatz">
    <w:name w:val="List Paragraph"/>
    <w:basedOn w:val="Standard"/>
    <w:uiPriority w:val="34"/>
    <w:qFormat/>
    <w:rsid w:val="007605EB"/>
    <w:pPr>
      <w:ind w:left="720"/>
      <w:contextualSpacing/>
    </w:pPr>
  </w:style>
  <w:style w:type="paragraph" w:styleId="Kopfzeile">
    <w:name w:val="header"/>
    <w:basedOn w:val="Standard"/>
    <w:link w:val="KopfzeileZchn"/>
    <w:uiPriority w:val="99"/>
    <w:unhideWhenUsed/>
    <w:rsid w:val="00CE0442"/>
    <w:pPr>
      <w:tabs>
        <w:tab w:val="center" w:pos="4536"/>
        <w:tab w:val="right" w:pos="9072"/>
      </w:tabs>
    </w:pPr>
  </w:style>
  <w:style w:type="character" w:customStyle="1" w:styleId="KopfzeileZchn">
    <w:name w:val="Kopfzeile Zchn"/>
    <w:basedOn w:val="Absatz-Standardschriftart"/>
    <w:link w:val="Kopfzeile"/>
    <w:uiPriority w:val="99"/>
    <w:rsid w:val="00CE0442"/>
    <w:rPr>
      <w:rFonts w:ascii="Arial" w:hAnsi="Arial"/>
      <w:szCs w:val="24"/>
      <w:lang w:val="en-GB" w:eastAsia="en-US"/>
    </w:rPr>
  </w:style>
  <w:style w:type="paragraph" w:styleId="Fuzeile">
    <w:name w:val="footer"/>
    <w:basedOn w:val="Standard"/>
    <w:link w:val="FuzeileZchn"/>
    <w:uiPriority w:val="99"/>
    <w:unhideWhenUsed/>
    <w:rsid w:val="00CE0442"/>
    <w:pPr>
      <w:tabs>
        <w:tab w:val="center" w:pos="4536"/>
        <w:tab w:val="right" w:pos="9072"/>
      </w:tabs>
    </w:pPr>
  </w:style>
  <w:style w:type="character" w:customStyle="1" w:styleId="FuzeileZchn">
    <w:name w:val="Fußzeile Zchn"/>
    <w:basedOn w:val="Absatz-Standardschriftart"/>
    <w:link w:val="Fuzeile"/>
    <w:uiPriority w:val="99"/>
    <w:rsid w:val="00CE0442"/>
    <w:rPr>
      <w:rFonts w:ascii="Arial" w:hAnsi="Arial"/>
      <w:szCs w:val="24"/>
      <w:lang w:val="en-GB" w:eastAsia="en-US"/>
    </w:rPr>
  </w:style>
  <w:style w:type="character" w:styleId="Seitenzahl">
    <w:name w:val="page number"/>
    <w:basedOn w:val="Absatz-Standardschriftart"/>
    <w:rsid w:val="00CE0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692AF-65BE-4F4A-BD19-B997085A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Personalfürsorgestiftung</vt:lpstr>
    </vt:vector>
  </TitlesOfParts>
  <Company>VZ Insurance Services AG</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Personalfürsorgestiftung</dc:title>
  <dc:creator>Michael.Wittwer@vzch.com</dc:creator>
  <cp:lastModifiedBy>Severin Schwab</cp:lastModifiedBy>
  <cp:revision>3</cp:revision>
  <cp:lastPrinted>2017-02-21T10:59:00Z</cp:lastPrinted>
  <dcterms:created xsi:type="dcterms:W3CDTF">2018-10-31T12:56:00Z</dcterms:created>
  <dcterms:modified xsi:type="dcterms:W3CDTF">2022-09-07T13:40:00Z</dcterms:modified>
</cp:coreProperties>
</file>